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D5" w:rsidRPr="00FC7684" w:rsidRDefault="004112D5" w:rsidP="001778BD">
      <w:pPr>
        <w:pStyle w:val="Heading1"/>
        <w:ind w:left="0"/>
        <w:rPr>
          <w:sz w:val="22"/>
        </w:rPr>
      </w:pPr>
    </w:p>
    <w:p w:rsidR="00A234EA" w:rsidRDefault="00A234EA" w:rsidP="00A234EA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814C37" w:rsidRPr="00491734" w:rsidRDefault="00814C37" w:rsidP="00A234EA">
      <w:pPr>
        <w:pStyle w:val="NoSpacing"/>
        <w:rPr>
          <w:rFonts w:ascii="Arial" w:hAnsi="Arial" w:cs="Arial"/>
          <w:sz w:val="22"/>
          <w:lang w:val="sr-Latn-CS"/>
        </w:rPr>
      </w:pPr>
    </w:p>
    <w:p w:rsidR="00814C37" w:rsidRPr="00491734" w:rsidRDefault="00814C37" w:rsidP="00814C37">
      <w:pPr>
        <w:pStyle w:val="NoSpacing"/>
        <w:rPr>
          <w:rFonts w:ascii="Arial" w:hAnsi="Arial" w:cs="Arial"/>
          <w:sz w:val="22"/>
          <w:lang w:val="sr-Latn-CS"/>
        </w:rPr>
      </w:pPr>
    </w:p>
    <w:p w:rsidR="004112D5" w:rsidRPr="00491734" w:rsidRDefault="004112D5" w:rsidP="004112D5">
      <w:pPr>
        <w:tabs>
          <w:tab w:val="left" w:pos="1134"/>
        </w:tabs>
        <w:rPr>
          <w:rFonts w:ascii="Arial" w:hAnsi="Arial" w:cs="Arial"/>
          <w:sz w:val="22"/>
        </w:rPr>
      </w:pPr>
      <w:r w:rsidRPr="00491734">
        <w:rPr>
          <w:rFonts w:ascii="Arial" w:hAnsi="Arial" w:cs="Arial"/>
          <w:sz w:val="22"/>
        </w:rPr>
        <w:tab/>
      </w: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OPŠTINA ZETA</w:t>
      </w:r>
    </w:p>
    <w:p w:rsidR="00514AE8" w:rsidRDefault="00514AE8" w:rsidP="0051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sr-Latn-CS"/>
        </w:rPr>
      </w:pPr>
    </w:p>
    <w:p w:rsidR="00514AE8" w:rsidRDefault="00514AE8" w:rsidP="00514AE8">
      <w:pPr>
        <w:shd w:val="clear" w:color="auto" w:fill="FFFFFF"/>
        <w:spacing w:after="0" w:line="240" w:lineRule="auto"/>
        <w:jc w:val="center"/>
        <w:rPr>
          <w:rFonts w:ascii="Arial" w:hAnsi="Arial" w:cs="Arial"/>
          <w:highlight w:val="yellow"/>
          <w:lang w:val="sr-Latn-CS"/>
        </w:rPr>
      </w:pPr>
    </w:p>
    <w:p w:rsidR="00514AE8" w:rsidRDefault="00514AE8" w:rsidP="0051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sr-Latn-CS"/>
        </w:rPr>
      </w:pPr>
    </w:p>
    <w:p w:rsidR="000A7AF8" w:rsidRDefault="000A7AF8" w:rsidP="000A7A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20"/>
          <w:lang w:val="sr-Latn-CS"/>
        </w:rPr>
      </w:pPr>
      <w:r>
        <w:rPr>
          <w:rFonts w:ascii="Arial" w:hAnsi="Arial" w:cs="Arial"/>
          <w:b/>
          <w:bCs/>
          <w:spacing w:val="20"/>
          <w:lang w:val="sr-Latn-CS"/>
        </w:rPr>
        <w:t>P R O G R A M</w:t>
      </w:r>
    </w:p>
    <w:p w:rsidR="000A7AF8" w:rsidRDefault="000A7AF8" w:rsidP="000A7A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PODSTICAJNIH MJERA PODRŠKE RURALNOM RAZVOJU</w:t>
      </w:r>
    </w:p>
    <w:p w:rsidR="000A7AF8" w:rsidRDefault="000A7AF8" w:rsidP="000A7A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ZA TERITORIJU OPŠTINE ZETA</w:t>
      </w:r>
    </w:p>
    <w:p w:rsidR="000A7AF8" w:rsidRDefault="000A7AF8" w:rsidP="000A7A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ZA 2024. GODINU</w:t>
      </w:r>
    </w:p>
    <w:p w:rsidR="000A7AF8" w:rsidRDefault="000A7AF8" w:rsidP="000A7AF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sr-Latn-CS"/>
        </w:rPr>
      </w:pPr>
    </w:p>
    <w:p w:rsidR="00514AE8" w:rsidRDefault="00514AE8" w:rsidP="0051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sr-Latn-CS"/>
        </w:rPr>
      </w:pPr>
    </w:p>
    <w:p w:rsidR="00514AE8" w:rsidRDefault="00514AE8" w:rsidP="0051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sr-Latn-CS"/>
        </w:rPr>
      </w:pPr>
    </w:p>
    <w:p w:rsidR="00514AE8" w:rsidRDefault="00514AE8" w:rsidP="0051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sr-Latn-CS"/>
        </w:rPr>
      </w:pPr>
    </w:p>
    <w:p w:rsidR="00514AE8" w:rsidRDefault="00514AE8" w:rsidP="00514A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ind w:firstLine="720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ind w:firstLine="720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ind w:firstLine="720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ind w:firstLine="720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ind w:firstLine="720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lef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I Uvod</w:t>
      </w:r>
    </w:p>
    <w:p w:rsidR="00514AE8" w:rsidRDefault="00514AE8" w:rsidP="00514AE8">
      <w:pPr>
        <w:spacing w:after="0" w:line="24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Članom 20 Zakona o poljoprivredi i ruralnom razvoju („Službeni list Crne Gore“, br. 056/09, 018/11, 040/11, 034/14, 001/15, 030/17, 051/17 i 059/21) propisano je da lokalna samouprava može da uvede mjere podrške ruralnom razvoju, koje ne smiju biti u suprotnosti sa Strategijom, Nacionalnim programom i Agrobudžetom. Mjere i način njihovog finansiranja, prije usvajanja lokalna samouprava dostavlja Ministarstvu na saglasnost.</w:t>
      </w:r>
    </w:p>
    <w:p w:rsidR="00514AE8" w:rsidRDefault="00514AE8" w:rsidP="00514AE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lang w:val="sr-Latn-CS"/>
        </w:rPr>
      </w:pPr>
    </w:p>
    <w:p w:rsidR="00514AE8" w:rsidRDefault="00514AE8" w:rsidP="00514AE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lang w:val="sr-Latn-CS"/>
        </w:rPr>
        <w:t xml:space="preserve">Članom 15 stav 1 tačka 22 Statuta Opštine Zeta („Službeni list Crne Gore - opštinski propisi“, br. 012/23) propisano je da opština stvara uslove </w:t>
      </w:r>
      <w:r>
        <w:rPr>
          <w:rFonts w:ascii="Arial" w:hAnsi="Arial" w:cs="Arial"/>
          <w:szCs w:val="24"/>
        </w:rPr>
        <w:t xml:space="preserve">za razvoj </w:t>
      </w:r>
      <w:proofErr w:type="spellStart"/>
      <w:r>
        <w:rPr>
          <w:rFonts w:ascii="Arial" w:hAnsi="Arial" w:cs="Arial"/>
          <w:szCs w:val="24"/>
        </w:rPr>
        <w:t>poljoprivredne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proizvodnje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voćarstvo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povrtarstvo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maslinarstvo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dr.) </w:t>
      </w:r>
      <w:proofErr w:type="spellStart"/>
      <w:proofErr w:type="gramStart"/>
      <w:r>
        <w:rPr>
          <w:rFonts w:ascii="Arial" w:hAnsi="Arial" w:cs="Arial"/>
          <w:szCs w:val="24"/>
        </w:rPr>
        <w:t>i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obavlja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druge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poslove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oblasti</w:t>
      </w:r>
      <w:proofErr w:type="spellEnd"/>
      <w:r>
        <w:rPr>
          <w:rFonts w:ascii="Arial" w:hAnsi="Arial" w:cs="Arial"/>
          <w:szCs w:val="24"/>
        </w:rPr>
        <w:t>.</w:t>
      </w:r>
    </w:p>
    <w:p w:rsidR="00514AE8" w:rsidRDefault="00514AE8" w:rsidP="00514AE8">
      <w:pPr>
        <w:spacing w:after="0" w:line="240" w:lineRule="auto"/>
        <w:rPr>
          <w:rFonts w:ascii="Arial" w:hAnsi="Arial" w:cs="Arial"/>
          <w:bCs/>
          <w:lang w:val="sr-Latn-CS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II </w:t>
      </w:r>
      <w:r>
        <w:rPr>
          <w:rFonts w:ascii="Arial" w:hAnsi="Arial" w:cs="Arial"/>
          <w:b/>
          <w:lang w:val="sr-Latn-CS"/>
        </w:rPr>
        <w:t>Opšti dio</w:t>
      </w:r>
    </w:p>
    <w:p w:rsidR="00514AE8" w:rsidRDefault="00514AE8" w:rsidP="00514AE8">
      <w:pPr>
        <w:spacing w:after="0" w:line="24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Programom podsticajnih mjera podrške ruralnom razvoju za teritoriju Opštine Zeta za 2024.godinu  definišu se  mjere podsticaja, uslovi, kriterijumi i postupak ostvarivanja prava na podršku za razvoj poljoprivrede kao i nadzor nad korišćenjem budžetskih sredstava Opštine za ovu namjenu.</w:t>
      </w:r>
    </w:p>
    <w:p w:rsidR="00514AE8" w:rsidRDefault="00514AE8" w:rsidP="00514AE8">
      <w:pPr>
        <w:spacing w:after="0" w:line="24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Sredstva predviđena ovim Programom opredijeljena su Budžetom Opštine Zeta u ukupnom iznosu od 250.000,00 eura. </w:t>
      </w:r>
    </w:p>
    <w:p w:rsidR="00514AE8" w:rsidRDefault="00514AE8" w:rsidP="00514AE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Latn-CS"/>
        </w:rPr>
        <w:t xml:space="preserve">Na ovaj Program Opština je dana </w:t>
      </w:r>
      <w:r w:rsidR="00697A51">
        <w:rPr>
          <w:rFonts w:ascii="Arial" w:hAnsi="Arial" w:cs="Arial"/>
          <w:bCs/>
          <w:lang w:val="sr-Latn-CS"/>
        </w:rPr>
        <w:t>20.12.</w:t>
      </w:r>
      <w:r>
        <w:rPr>
          <w:rFonts w:ascii="Arial" w:hAnsi="Arial" w:cs="Arial"/>
          <w:bCs/>
          <w:lang w:val="sr-Latn-CS"/>
        </w:rPr>
        <w:t xml:space="preserve"> 2023.godine dobila saglasnost nadležnog Ministarstva.</w:t>
      </w: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center"/>
        <w:rPr>
          <w:rFonts w:ascii="Arial" w:hAnsi="Arial" w:cs="Arial"/>
          <w:b/>
          <w:highlight w:val="yellow"/>
          <w:lang w:val="sr-Latn-CS"/>
        </w:rPr>
      </w:pPr>
    </w:p>
    <w:p w:rsidR="00514AE8" w:rsidRDefault="00514AE8" w:rsidP="00514AE8">
      <w:pPr>
        <w:spacing w:after="0" w:line="240" w:lineRule="auto"/>
        <w:jc w:val="lef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III RASPODJELA SREDSTAVA</w:t>
      </w:r>
    </w:p>
    <w:p w:rsidR="00514AE8" w:rsidRDefault="00514AE8" w:rsidP="00514A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256" w:type="dxa"/>
        <w:tblInd w:w="288" w:type="dxa"/>
        <w:tblLook w:val="04A0"/>
      </w:tblPr>
      <w:tblGrid>
        <w:gridCol w:w="735"/>
        <w:gridCol w:w="6878"/>
        <w:gridCol w:w="1643"/>
      </w:tblGrid>
      <w:tr w:rsidR="00514AE8" w:rsidTr="00514AE8">
        <w:trPr>
          <w:trHeight w:val="59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RB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NAZIV MJERE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PLANIRANI IZNOS (€)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PODRŠKA PROIZVODNJI CVIJEĆA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2.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PODRŠKA PROIZVODNJI ŽITARICA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60.000,00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3.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PODRŠKA ZA POVLAČENJE SA TRŽIŠTA I SKLADIŠTENJE POLJOPRIVREDNIH PROIZVODA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40.000,00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4.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PODRŠKA PROIZVODNJI MLIJEKA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100.000,00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PODRŠKA </w:t>
            </w:r>
            <w:r>
              <w:rPr>
                <w:rFonts w:ascii="Arial" w:eastAsia="Times New Roman" w:hAnsi="Arial" w:cs="Arial"/>
                <w:color w:val="000000"/>
              </w:rPr>
              <w:t>ZA BRENDIRANJE GAZDINSTAVA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 xml:space="preserve">  6.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EDUKACIJA I PROMOCIJA IZ OBLASTI RURALNOG RAZVOJA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6.000,00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DIREKTNA PODRŠKA STOČARIMA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UPRAVLJANJE RIZICIMA U POLJOPRIVREDI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9.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PODRŠKA VOĆARIMA I VINOGRADARIMA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9.000,00</w:t>
            </w:r>
          </w:p>
        </w:tc>
      </w:tr>
      <w:tr w:rsidR="00514AE8" w:rsidTr="00514AE8">
        <w:trPr>
          <w:trHeight w:val="2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10.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 xml:space="preserve">PODRŠKA POVRTARSKOJ PROIZVODNJI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CS"/>
              </w:rPr>
              <w:t>4.000,00</w:t>
            </w:r>
          </w:p>
        </w:tc>
      </w:tr>
      <w:tr w:rsidR="00514AE8" w:rsidTr="00514AE8">
        <w:trPr>
          <w:trHeight w:val="31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UKUPNO: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8" w:rsidRDefault="00514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250.000,00</w:t>
            </w:r>
          </w:p>
        </w:tc>
      </w:tr>
    </w:tbl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Ind w:w="250" w:type="dxa"/>
        <w:tblLayout w:type="fixed"/>
        <w:tblLook w:val="04A0"/>
      </w:tblPr>
      <w:tblGrid>
        <w:gridCol w:w="1733"/>
        <w:gridCol w:w="6092"/>
        <w:gridCol w:w="1535"/>
      </w:tblGrid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Naziv mjere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PODRŠKA PROIZVODNJI CVIJEĆA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Opis mjere,  kriterijumi i postupak ostvarivanja prava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Pravo na podršku za nabavku sertifikovanog sjemenskog i sadnog materijala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cvijeća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supstrata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repromaterijala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 imaju poljoprivredna gazdinstva koja su upisana u Registar poljoprivrednih gazdinstava ili Registar proizvođača cvijeća i ukrasnog bilja kod Uprave za bezbjednost hrane, veterinu i fitosanitarne poslove.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Visina podrške je do 50% od ukupno prihvatljivih troškova, a najviše 300 eura po zahtjevu. Ukoliko ukupna visina podrške na osnovu dostavljenih zahtjeva, prevazilazi budžetom planirani godišnji iznos, Opština će proporcionalno umanjiti iznos sredstava podrške u odnosu na svaki pojedinačni zahtjev.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Za nosioce poljoprivrednih gazdinstava koji su mlađi od 30 godina visina podrške je 70% od ukupno prihvatljivih troškova.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Korisnik podrške podnosi Opštini popunjen propisani obrazac zahtjeva za podršku, sa pratećom dokumentacijom: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kopija lične karte;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dokaz o uplati sa otpremnicom (računi iz novembra i decembra 2023. i 2024.godine);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podaci o žiro računu (kopija kartice ili druga validna potvrda).</w:t>
            </w:r>
          </w:p>
          <w:p w:rsidR="00514AE8" w:rsidRDefault="00514AE8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Zahtjevi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podnose</w:t>
            </w:r>
            <w:proofErr w:type="spellEnd"/>
            <w:r>
              <w:rPr>
                <w:rFonts w:ascii="Arial" w:hAnsi="Arial" w:cs="Arial"/>
              </w:rPr>
              <w:t xml:space="preserve"> do 01. </w:t>
            </w:r>
            <w:proofErr w:type="spellStart"/>
            <w:proofErr w:type="gramStart"/>
            <w:r>
              <w:rPr>
                <w:rFonts w:ascii="Arial" w:hAnsi="Arial" w:cs="Arial"/>
              </w:rPr>
              <w:t>novembra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poštom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dostavljanjem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Zeta. </w:t>
            </w:r>
          </w:p>
          <w:p w:rsidR="00514AE8" w:rsidRDefault="00514AE8">
            <w:pPr>
              <w:rPr>
                <w:rFonts w:ascii="Arial" w:hAnsi="Arial" w:cs="Arial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Nakon podnošenja zahtjeva, službenici vrše adiministrativnu i terensku kontrolu zahtjeva i sačinjavaju rješenje o prihvatanju/odbijanju zahtjeva.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Isplata sredstava vrši se po isteku roka za dostavljanje zahtjeva.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Korisnici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Podnosioci zahtjeva koji ispunjavaju kriterijume propisane kroz ovu mjeru.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Način plaćanja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Podnosiocu zahtjeva na žiro račun u skladu sa kriterijumima i uslovima za ostvarivanje prava na podršku.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Nadzor i kontrola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Opština Zeta, </w:t>
            </w:r>
            <w:r>
              <w:rPr>
                <w:rFonts w:ascii="Arial" w:hAnsi="Arial" w:cs="Arial"/>
                <w:lang w:val="sr-Latn-CS"/>
              </w:rPr>
              <w:t>nadležni organ</w:t>
            </w:r>
          </w:p>
        </w:tc>
      </w:tr>
      <w:tr w:rsidR="00514AE8" w:rsidTr="00514AE8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Finansijski plan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Iznos (€)</w:t>
            </w:r>
          </w:p>
        </w:tc>
      </w:tr>
      <w:tr w:rsidR="00514AE8" w:rsidTr="00514AE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sr-Latn-CS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</w:p>
        </w:tc>
      </w:tr>
      <w:tr w:rsidR="00514AE8" w:rsidTr="00514AE8">
        <w:trPr>
          <w:trHeight w:val="278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sr-Latn-CS"/>
              </w:rPr>
              <w:t>3.000,00</w:t>
            </w:r>
          </w:p>
        </w:tc>
      </w:tr>
    </w:tbl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Ind w:w="250" w:type="dxa"/>
        <w:tblLayout w:type="fixed"/>
        <w:tblLook w:val="04A0"/>
      </w:tblPr>
      <w:tblGrid>
        <w:gridCol w:w="1732"/>
        <w:gridCol w:w="5951"/>
        <w:gridCol w:w="1677"/>
      </w:tblGrid>
      <w:tr w:rsidR="00514AE8" w:rsidTr="00514AE8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Naziv mjere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PODRŠKA PROIZVODNJI ŽITARICA</w:t>
            </w:r>
          </w:p>
        </w:tc>
      </w:tr>
      <w:tr w:rsidR="00514AE8" w:rsidTr="00514AE8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Opis mjere,  kriterijumi i postupak </w:t>
            </w:r>
            <w:r>
              <w:rPr>
                <w:rFonts w:ascii="Arial" w:eastAsiaTheme="minorEastAsia" w:hAnsi="Arial" w:cs="Arial"/>
                <w:lang w:val="sr-Latn-CS"/>
              </w:rPr>
              <w:lastRenderedPageBreak/>
              <w:t>ostvarivanja prava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  <w:p w:rsidR="00514AE8" w:rsidRDefault="00514AE8" w:rsidP="00514AE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Podrška mehanizovanoj sjetvi kukuruza</w:t>
            </w:r>
          </w:p>
          <w:p w:rsidR="00514AE8" w:rsidRDefault="00514AE8">
            <w:pPr>
              <w:pStyle w:val="ListParagraph"/>
              <w:jc w:val="both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spacing w:after="200" w:line="276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Pravo na podršku (u iznosu do 15 eura po ralu) imaju lica koja izvrše mehanizovanu sjetvu kukuruza svim prijavljenim poljoprivrednim proizvođačima na teritoriji Opštine Zeta, po cijeni od 10 eura/ralu.</w:t>
            </w:r>
          </w:p>
          <w:p w:rsidR="00514AE8" w:rsidRDefault="00514AE8" w:rsidP="00514AE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Podrška žetvi strnih žita</w:t>
            </w:r>
          </w:p>
          <w:p w:rsidR="00514AE8" w:rsidRDefault="00514AE8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  <w:p w:rsidR="00514AE8" w:rsidRDefault="00514AE8">
            <w:pPr>
              <w:spacing w:after="200" w:line="276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Pravo na podršku (u iznosu do 20 eura po ralu) imaju lica koja izvrše žetvu </w:t>
            </w:r>
            <w:r>
              <w:rPr>
                <w:rFonts w:ascii="Arial" w:hAnsi="Arial" w:cs="Arial"/>
                <w:lang w:val="sr-Latn-CS"/>
              </w:rPr>
              <w:lastRenderedPageBreak/>
              <w:t>strnih žita svim prijavljenim poljoprivrednim proizvođačima na teritoriji Opštine Zeta, po cijeni od 20 eura/ralu.</w:t>
            </w:r>
          </w:p>
          <w:p w:rsidR="00514AE8" w:rsidRDefault="00514AE8" w:rsidP="00514AE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Podrška mehanizovanoj berbi kukuruza</w:t>
            </w:r>
          </w:p>
          <w:p w:rsidR="00514AE8" w:rsidRDefault="00514AE8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  <w:p w:rsidR="00514AE8" w:rsidRDefault="00514AE8">
            <w:pPr>
              <w:spacing w:after="200" w:line="276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Pravo na podršku (u iznosu do 20 eura po ralu) imaju lica koja izvrše mehanizovanu berbu kukuruza svim prijavljenim poljoprivrednim proizvođačima na teritoriji Opštine Zeta, po cijeni od 20 eura/ralu.</w:t>
            </w:r>
          </w:p>
          <w:p w:rsidR="00514AE8" w:rsidRDefault="00514AE8">
            <w:pPr>
              <w:spacing w:line="276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Korisnik podrške može biti fizičko ili pravno lice.</w:t>
            </w:r>
          </w:p>
          <w:p w:rsidR="00514AE8" w:rsidRDefault="00514AE8">
            <w:pPr>
              <w:spacing w:line="276" w:lineRule="auto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spacing w:after="200" w:line="276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Podnosilac zahtjeva za podršku je u obavezi da vodi evidenciju o zasijanim i požnjevenim površinama, na propisanim obrascima i dostavi ih u propisanom roku. Predaja zahtjeva se vrši neposredno na arhivi Opštine ili putem pošte, najkasnije do :</w:t>
            </w:r>
          </w:p>
          <w:p w:rsidR="00514AE8" w:rsidRDefault="00514AE8" w:rsidP="00514AE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01. juna za mehanizovanu sjetvu kukuruza, </w:t>
            </w:r>
          </w:p>
          <w:p w:rsidR="00514AE8" w:rsidRDefault="00514AE8" w:rsidP="00514AE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15. jula za žetvu žitarica ,</w:t>
            </w:r>
          </w:p>
          <w:p w:rsidR="00514AE8" w:rsidRDefault="00514AE8" w:rsidP="00514AE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15. novembra za mehanizovanu berbu kukuruza.</w:t>
            </w:r>
          </w:p>
          <w:p w:rsidR="00514AE8" w:rsidRDefault="00514AE8">
            <w:pPr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Korisnik podrške podnosi Opštini propisani obrazac zahtjeva za podršku, sa pratećom dokumentacijom:</w:t>
            </w:r>
          </w:p>
          <w:p w:rsidR="00514AE8" w:rsidRDefault="00514AE8">
            <w:pPr>
              <w:rPr>
                <w:rFonts w:ascii="Arial" w:hAnsi="Arial" w:cs="Arial"/>
                <w:lang w:val="sr-Latn-CS"/>
              </w:rPr>
            </w:pPr>
          </w:p>
          <w:p w:rsidR="00514AE8" w:rsidRDefault="00514AE8" w:rsidP="00514AE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kopiju lične karte,</w:t>
            </w:r>
          </w:p>
          <w:p w:rsidR="00514AE8" w:rsidRDefault="00514AE8" w:rsidP="00514AE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evidenciju o zasijanim ili požnjevenim površinama,</w:t>
            </w:r>
          </w:p>
          <w:p w:rsidR="00514AE8" w:rsidRDefault="00514AE8" w:rsidP="00514AE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broj žiro-računa.</w:t>
            </w:r>
          </w:p>
          <w:p w:rsidR="00514AE8" w:rsidRDefault="00514AE8">
            <w:pPr>
              <w:spacing w:after="200" w:line="276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U skladu sa dinamikom dostavljanja zahtjeva, vršiće se terenska kontrola prijavljenih površina i donositi rješenja o prihvatanju/odbijanju zahtjeva. U slučaju otkrivanja nepravilnosti u radu vršioca usluge, Opština ima pravo da proporcionalno umanji ili u potpunosti obustavi podršku. </w:t>
            </w:r>
          </w:p>
          <w:p w:rsidR="00514AE8" w:rsidRDefault="00514AE8">
            <w:pPr>
              <w:spacing w:after="200" w:line="276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Vršioci usluga koji netačno prijave površine pod usjevima, neće moći da koriste mjere podrške poljoprivrednoj proizvodnji koje daje Opština Zeta u periodu od tri naredne godine (2025.-2027.).</w:t>
            </w:r>
          </w:p>
        </w:tc>
      </w:tr>
      <w:tr w:rsidR="00514AE8" w:rsidTr="00514AE8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lastRenderedPageBreak/>
              <w:t>Korisnici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Podnosioci zahtjeva koji ispunjavaju kriterijume propisane kroz ovu mjeru.</w:t>
            </w:r>
          </w:p>
        </w:tc>
      </w:tr>
      <w:tr w:rsidR="00514AE8" w:rsidTr="00514AE8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Način plaćanja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Podnosiocu zahtjeva na žiro račun u skladu sa kriterijumima i uslovima za ostvarivanje prava na podršku.</w:t>
            </w:r>
          </w:p>
        </w:tc>
      </w:tr>
      <w:tr w:rsidR="00514AE8" w:rsidTr="00514AE8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Nadzor i kontrola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Opština Zeta, </w:t>
            </w:r>
            <w:r>
              <w:rPr>
                <w:rFonts w:ascii="Arial" w:hAnsi="Arial" w:cs="Arial"/>
                <w:lang w:val="sr-Latn-CS"/>
              </w:rPr>
              <w:t>nadležni organ</w:t>
            </w:r>
          </w:p>
        </w:tc>
      </w:tr>
      <w:tr w:rsidR="00514AE8" w:rsidTr="00514AE8">
        <w:trPr>
          <w:trHeight w:val="271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Finansijski plan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Iznos (€)</w:t>
            </w:r>
          </w:p>
        </w:tc>
      </w:tr>
      <w:tr w:rsidR="00514AE8" w:rsidTr="00514AE8">
        <w:trPr>
          <w:trHeight w:val="271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 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60.000,00</w:t>
            </w:r>
          </w:p>
        </w:tc>
      </w:tr>
      <w:tr w:rsidR="00514AE8" w:rsidTr="00514AE8"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</w:tr>
    </w:tbl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250" w:type="dxa"/>
        <w:tblLook w:val="04A0"/>
      </w:tblPr>
      <w:tblGrid>
        <w:gridCol w:w="1748"/>
        <w:gridCol w:w="6088"/>
        <w:gridCol w:w="1520"/>
      </w:tblGrid>
      <w:tr w:rsidR="00514AE8" w:rsidTr="00C0448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0" w:name="_Hlk157089774"/>
            <w:r>
              <w:rPr>
                <w:rFonts w:ascii="Arial" w:eastAsiaTheme="minorEastAsia" w:hAnsi="Arial" w:cs="Arial"/>
                <w:lang w:val="sr-Latn-CS"/>
              </w:rPr>
              <w:t>Naziv mjere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PODRŠKA </w:t>
            </w:r>
            <w:r>
              <w:rPr>
                <w:rFonts w:ascii="Arial" w:hAnsi="Arial" w:cs="Arial"/>
                <w:b/>
                <w:bCs/>
                <w:color w:val="000000"/>
                <w:lang w:val="sr-Latn-CS"/>
              </w:rPr>
              <w:t>ZA POVLAČENJE SA TRŽIŠTA I SKLADIŠTENJE POLJOPRIVREDNIH PROIZVODA</w:t>
            </w:r>
          </w:p>
        </w:tc>
      </w:tr>
      <w:tr w:rsidR="00514AE8" w:rsidTr="00C0448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Opis mjere,  kriterijumi i postupak ostvarivanja prava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Podršku za povlačenje i skladištenje poljoprivrednih proizvoda mogu ostvariti registrovana pravna lica, na osnovu dokaza o prijemu robe i dokaza o uplati sredstava poljoprivrednim proizvođačima za otkupljene proizvode.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Podrška se dodjeljuje u slučaju da tržišna cijena proizvoda bude niža od rentabilne. Podrška će se dodjeljivati po kilogramu proizvoda, do dostizanja nivoa rentabilnosti (do max 5 centi).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Zahtjevi za podršku se podnose do 01. septembra poštom ili ličnim dostavljanjem na arhivu Opštine Zeta. </w:t>
            </w:r>
          </w:p>
          <w:p w:rsidR="00514AE8" w:rsidRDefault="00514AE8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Uz zahtjev za podršku za povlačenje i skladištenje poljoprivrednih proizvoda se prilaže sljedeća dokumentacija: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izvod iz CRPS; 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podaci o otkupljenim količinama proizvoda (otkupni blokovi);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JCI 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podaci o žiro računu.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Nakon dostavljenog zahtjeva za isplatu, službenici vrše adiministrativnu kontrolu zahtjeva i sačinjavaju rješenje o odobravanju ili odbijanju zahtjeva za podršku.</w:t>
            </w:r>
          </w:p>
          <w:p w:rsidR="00514AE8" w:rsidRDefault="00514AE8">
            <w:pPr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Opština će razmatrati zahtjeve za podršku do utroška sredstava namijenjenih za ovu mjeru. </w:t>
            </w:r>
          </w:p>
        </w:tc>
      </w:tr>
      <w:tr w:rsidR="00514AE8" w:rsidTr="00C0448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lastRenderedPageBreak/>
              <w:t>Korisnici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Podnosioci zahtjeva koji ispunjavaju kriterijume propisane kroz ovu mjeru.</w:t>
            </w:r>
          </w:p>
        </w:tc>
      </w:tr>
      <w:tr w:rsidR="00514AE8" w:rsidTr="00C0448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Način plaćanja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Podnosiocu zahtjeva na žiro račun u skladu sa kriterijumima i uslovima za ostvarivanje prava na podršku.</w:t>
            </w:r>
          </w:p>
        </w:tc>
      </w:tr>
      <w:tr w:rsidR="00514AE8" w:rsidTr="00C0448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Nadzor i kontrola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Opština Zeta, </w:t>
            </w:r>
            <w:r>
              <w:rPr>
                <w:rFonts w:ascii="Arial" w:hAnsi="Arial" w:cs="Arial"/>
                <w:lang w:val="sr-Latn-CS"/>
              </w:rPr>
              <w:t>nadležni organ</w:t>
            </w:r>
          </w:p>
        </w:tc>
      </w:tr>
      <w:tr w:rsidR="00514AE8" w:rsidTr="00C0448C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Finansijski plan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Iznos (€)</w:t>
            </w:r>
          </w:p>
        </w:tc>
      </w:tr>
      <w:tr w:rsidR="00514AE8" w:rsidTr="00C0448C"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sr-Latn-C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</w:p>
        </w:tc>
      </w:tr>
      <w:tr w:rsidR="00514AE8" w:rsidTr="00C0448C"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sr-Latn-CS"/>
              </w:rPr>
              <w:t>40.000,00</w:t>
            </w:r>
          </w:p>
        </w:tc>
      </w:tr>
      <w:bookmarkEnd w:id="0"/>
    </w:tbl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9" w:type="dxa"/>
        <w:tblInd w:w="137" w:type="dxa"/>
        <w:tblLook w:val="04A0"/>
      </w:tblPr>
      <w:tblGrid>
        <w:gridCol w:w="1836"/>
        <w:gridCol w:w="15"/>
        <w:gridCol w:w="6077"/>
        <w:gridCol w:w="1711"/>
      </w:tblGrid>
      <w:tr w:rsidR="00514AE8" w:rsidTr="00514AE8">
        <w:trPr>
          <w:trHeight w:val="35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rPr>
                <w:rFonts w:ascii="Arial" w:hAnsi="Arial" w:cs="Arial"/>
                <w:lang w:val="sr-Latn-CS"/>
              </w:rPr>
            </w:pPr>
            <w:bookmarkStart w:id="1" w:name="_Hlk157089873"/>
            <w:r>
              <w:rPr>
                <w:rFonts w:ascii="Arial" w:hAnsi="Arial" w:cs="Arial"/>
                <w:lang w:val="sr-Latn-CS"/>
              </w:rPr>
              <w:t>Naziv mjere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PODRŠKA  PROIZVODNJI MLIJEKA</w:t>
            </w:r>
          </w:p>
        </w:tc>
      </w:tr>
      <w:tr w:rsidR="00514AE8" w:rsidTr="00514AE8">
        <w:trPr>
          <w:trHeight w:val="107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Opis mjere,  kriterijumi i postupak ostvarivanja prava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shd w:val="clear" w:color="auto" w:fill="FFFFFF" w:themeFill="background1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shd w:val="clear" w:color="auto" w:fill="FFFFFF" w:themeFill="background1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Pravo na podršku imaju proizvođači mlijeka, sa prebivalištem na teritoriji Zete, koji su upisani u Registar poljoprivrednih gazdinstava ili drugi odgovarajući registar. </w:t>
            </w:r>
          </w:p>
          <w:p w:rsidR="00514AE8" w:rsidRDefault="00514AE8">
            <w:pPr>
              <w:shd w:val="clear" w:color="auto" w:fill="FFFFFF" w:themeFill="background1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shd w:val="clear" w:color="auto" w:fill="FFFFFF" w:themeFill="background1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Podrška se dodjeljuje za </w:t>
            </w:r>
            <w:r>
              <w:rPr>
                <w:rFonts w:ascii="Arial" w:hAnsi="Arial" w:cs="Arial"/>
                <w:b/>
                <w:bCs/>
                <w:lang w:val="sr-Latn-CS"/>
              </w:rPr>
              <w:t>proizvodnju i predaju sirovog mlijeka registrovanim mljekarama i sirarama</w:t>
            </w:r>
            <w:r>
              <w:rPr>
                <w:rFonts w:ascii="Arial" w:hAnsi="Arial" w:cs="Arial"/>
                <w:lang w:val="sr-Latn-CS"/>
              </w:rPr>
              <w:t xml:space="preserve">, za mlijeko zadovoljavajućeg kvaliteta, odnosno koje ima 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ne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više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od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600 000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mikroorganizama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400 000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somatskih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ćelija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Visina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premije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je 0</w:t>
            </w:r>
            <w:proofErr w:type="gramStart"/>
            <w:r>
              <w:rPr>
                <w:rFonts w:ascii="Arial" w:hAnsi="Arial" w:cs="Arial"/>
                <w:bCs/>
                <w:shd w:val="clear" w:color="auto" w:fill="FFFFFF"/>
              </w:rPr>
              <w:t>,06</w:t>
            </w:r>
            <w:proofErr w:type="gramEnd"/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eura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po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 xml:space="preserve">isporučenom litru mlijeka. </w:t>
            </w:r>
          </w:p>
          <w:p w:rsidR="00514AE8" w:rsidRDefault="00514AE8">
            <w:pPr>
              <w:shd w:val="clear" w:color="auto" w:fill="FFFFFF" w:themeFill="background1"/>
              <w:rPr>
                <w:rFonts w:ascii="Arial" w:hAnsi="Arial" w:cs="Arial"/>
                <w:highlight w:val="yellow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Podrška se isplaćuje proizvođačima mlijeka na žiro-račune,  prema izvještaju dostavljenom od strane Ministarstva poljoprivrede, šumarstva i vodoprivrede.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Službenici Sektora za poljoprivredu će, po potrebi, vršiti terensku kontrolu </w:t>
            </w:r>
            <w:r>
              <w:rPr>
                <w:rFonts w:ascii="Arial" w:hAnsi="Arial" w:cs="Arial"/>
                <w:lang w:val="sr-Latn-CS"/>
              </w:rPr>
              <w:lastRenderedPageBreak/>
              <w:t>podataka dostavljenih od strane Ministarstva.</w:t>
            </w:r>
          </w:p>
          <w:p w:rsidR="00514AE8" w:rsidRDefault="00514AE8">
            <w:pPr>
              <w:rPr>
                <w:rFonts w:ascii="Arial" w:hAnsi="Arial" w:cs="Arial"/>
                <w:lang w:val="sr-Latn-CS"/>
              </w:rPr>
            </w:pPr>
          </w:p>
        </w:tc>
      </w:tr>
      <w:tr w:rsidR="00514AE8" w:rsidTr="00514AE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lastRenderedPageBreak/>
              <w:t>Korisnici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Proizvođači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mlijeka</w:t>
            </w:r>
            <w:proofErr w:type="spellEnd"/>
          </w:p>
        </w:tc>
      </w:tr>
      <w:tr w:rsidR="00514AE8" w:rsidTr="00514AE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Način plaćanja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Na žiro račun proizvođača, u skladu sa dostavljenim izvještajem Ministarstva poljoprivrede, šumarstva i vodoprivrede.</w:t>
            </w:r>
          </w:p>
        </w:tc>
      </w:tr>
      <w:tr w:rsidR="00514AE8" w:rsidTr="00514AE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Nadzor i kontrola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Opština Zeta, </w:t>
            </w:r>
            <w:r>
              <w:rPr>
                <w:rFonts w:ascii="Arial" w:hAnsi="Arial" w:cs="Arial"/>
                <w:lang w:val="sr-Latn-CS"/>
              </w:rPr>
              <w:t xml:space="preserve">nadležni organ </w:t>
            </w:r>
          </w:p>
        </w:tc>
      </w:tr>
      <w:tr w:rsidR="00514AE8" w:rsidTr="00514AE8"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Finansijski plan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Iznos (€)</w:t>
            </w:r>
          </w:p>
        </w:tc>
      </w:tr>
      <w:tr w:rsidR="00514AE8" w:rsidTr="00514AE8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sr-Latn-C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lang w:val="sr-Latn-CS"/>
              </w:rPr>
            </w:pPr>
          </w:p>
        </w:tc>
      </w:tr>
      <w:tr w:rsidR="00514AE8" w:rsidTr="00514AE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100.000,00</w:t>
            </w:r>
          </w:p>
        </w:tc>
      </w:tr>
      <w:bookmarkEnd w:id="1"/>
    </w:tbl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25" w:type="dxa"/>
        <w:tblInd w:w="250" w:type="dxa"/>
        <w:tblLayout w:type="fixed"/>
        <w:tblLook w:val="04A0"/>
      </w:tblPr>
      <w:tblGrid>
        <w:gridCol w:w="1733"/>
        <w:gridCol w:w="6239"/>
        <w:gridCol w:w="1553"/>
      </w:tblGrid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2" w:name="_Hlk157089909"/>
            <w:r>
              <w:rPr>
                <w:rFonts w:ascii="Arial" w:eastAsiaTheme="minorEastAsia" w:hAnsi="Arial" w:cs="Arial"/>
                <w:lang w:val="sr-Latn-CS"/>
              </w:rPr>
              <w:t>Naziv mjere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lang w:val="sr-Latn-CS"/>
              </w:rPr>
              <w:t xml:space="preserve">PODRŠKA </w:t>
            </w:r>
            <w:r>
              <w:rPr>
                <w:rFonts w:ascii="Arial" w:hAnsi="Arial" w:cs="Arial"/>
                <w:b/>
                <w:bCs/>
                <w:lang w:val="sr-Latn-CS"/>
              </w:rPr>
              <w:t>ZA BRENDIRANJE GAZDINSTAVA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Opis mjere,  kriterijumi i postupak ostvarivanja prava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Pravo na podršku imaju poljoprivredna gazdinstva koja su upisana u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Registar poljoprivrednih gazdinstava ili drugi odgovarajući registar.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Podrška se dodjeljuje za dizajniranje i štampu etiketa, naljepnica, čepova, kesa i slično, kojima se brendira poljoprivredno gazdinstvo, što ga čini prepoznatljivim i različitim od drugih proizvođača.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Obaveza poljoprivrednog gazdinstva je da prilikom brendiranja, pored naziva proizvoda i naziva proizvođača, istakne registracioni broj poljoprivrednog gazdinstva i tekst „Uz podršku Opštine Zeta“.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Podrška se dodjeljuje nosiocu poljoprivrednog gazdinstva koji podnese Opštini popunjen propisani obrazac zahtjeva za podršku sa pratećom dokumentacijom: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 w:rsidP="00514AE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kopija lične karte,</w:t>
            </w:r>
          </w:p>
          <w:p w:rsidR="00514AE8" w:rsidRDefault="00514AE8" w:rsidP="00514AE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faktura za izvršene usluge dizajniranja i štampe,</w:t>
            </w:r>
          </w:p>
          <w:p w:rsidR="00514AE8" w:rsidRDefault="00514AE8" w:rsidP="00514AE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dokaz o uplati (nalog za uplatu),</w:t>
            </w:r>
          </w:p>
          <w:p w:rsidR="00514AE8" w:rsidRDefault="00514AE8" w:rsidP="00514AE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podaci o žiro-računu podnosioca zahtjeva i</w:t>
            </w:r>
          </w:p>
          <w:p w:rsidR="00514AE8" w:rsidRDefault="00514AE8" w:rsidP="00514AE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primjerak izrađene etikete, naljepnice, kese ili slično.</w:t>
            </w:r>
          </w:p>
          <w:p w:rsidR="00514AE8" w:rsidRDefault="00514AE8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Podrška se dodjeljuje u iznosu do 70% prihvatljivih troškova, maksimalno 300 eura po poljoprivrednom gazdinstvu.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Zahtjevi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podnose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gramStart"/>
            <w:r>
              <w:rPr>
                <w:rFonts w:ascii="Arial" w:hAnsi="Arial" w:cs="Arial"/>
              </w:rPr>
              <w:t xml:space="preserve">15.novembra  </w:t>
            </w:r>
            <w:proofErr w:type="spellStart"/>
            <w:r>
              <w:rPr>
                <w:rFonts w:ascii="Arial" w:hAnsi="Arial" w:cs="Arial"/>
              </w:rPr>
              <w:t>poštom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dostavljanjem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arhivu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Zeta. </w:t>
            </w:r>
          </w:p>
          <w:p w:rsidR="00514AE8" w:rsidRDefault="00514AE8">
            <w:pPr>
              <w:rPr>
                <w:rFonts w:ascii="Arial" w:hAnsi="Arial" w:cs="Arial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Nakon dostavljenog zahtjeva, službenici vrše adiministrativnu kontrolu zahtjeva i sačinjavaju rješenje o prihvatanju/odbijanju zahtjeva. Terenska kontrola će se vršiti shodno procijenjenoj potrebi.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Opština će razmatrati zahtjeve za podršku do utroška sredstava namijenjenih za ovu mjeru.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bookmarkStart w:id="3" w:name="_Hlk124765960"/>
            <w:r>
              <w:rPr>
                <w:rFonts w:ascii="Arial" w:eastAsiaTheme="minorEastAsia" w:hAnsi="Arial" w:cs="Arial"/>
                <w:lang w:val="sr-Latn-CS"/>
              </w:rPr>
              <w:t>Korisnici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Podnosioci zahtjeva koji ispunjavaju kriterijume propisane kroz ovu mjeru.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Način plaćanja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Podnosiocu zahtjeva na žiro račun u skladu sa kriterijumima i uslovima za ostvarivanje prava na podršku.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Nadzor i kontrola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Opština Zeta, </w:t>
            </w:r>
            <w:r>
              <w:rPr>
                <w:rFonts w:ascii="Arial" w:hAnsi="Arial" w:cs="Arial"/>
                <w:lang w:val="sr-Latn-CS"/>
              </w:rPr>
              <w:t xml:space="preserve">nadležni organ </w:t>
            </w:r>
          </w:p>
        </w:tc>
      </w:tr>
      <w:bookmarkEnd w:id="3"/>
      <w:tr w:rsidR="00514AE8" w:rsidTr="00514AE8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Finansijski plan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Iznos (€)</w:t>
            </w:r>
          </w:p>
        </w:tc>
      </w:tr>
      <w:tr w:rsidR="00514AE8" w:rsidTr="00514AE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sr-Latn-C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</w:p>
        </w:tc>
      </w:tr>
      <w:tr w:rsidR="00514AE8" w:rsidTr="00514AE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sr-Latn-CS"/>
              </w:rPr>
              <w:t>3.000,00</w:t>
            </w:r>
          </w:p>
        </w:tc>
      </w:tr>
      <w:bookmarkEnd w:id="2"/>
    </w:tbl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26" w:type="dxa"/>
        <w:tblInd w:w="250" w:type="dxa"/>
        <w:tblLook w:val="04A0"/>
      </w:tblPr>
      <w:tblGrid>
        <w:gridCol w:w="1606"/>
        <w:gridCol w:w="6326"/>
        <w:gridCol w:w="1594"/>
      </w:tblGrid>
      <w:tr w:rsidR="00514AE8" w:rsidTr="00514AE8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4" w:name="_Hlk157089991"/>
            <w:r>
              <w:rPr>
                <w:rFonts w:ascii="Arial" w:eastAsiaTheme="minorEastAsia" w:hAnsi="Arial" w:cs="Arial"/>
                <w:lang w:val="sr-Latn-CS"/>
              </w:rPr>
              <w:t>Naziv mjere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</w:rPr>
              <w:t>EDUKACIJA I PROMOCIJA IZ OBLASTI RURALNOG RAZVOJA</w:t>
            </w:r>
          </w:p>
        </w:tc>
      </w:tr>
      <w:tr w:rsidR="00514AE8" w:rsidTr="00514AE8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Opis mjere,  kriterijumi i postupak ostvarivanja prava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rPr>
                <w:rFonts w:ascii="Arial" w:hAnsi="Arial" w:cs="Arial"/>
              </w:rPr>
            </w:pP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Podrška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sprovodi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kroz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podršku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vidovima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edukativnih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promotivnih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kampanja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514AE8" w:rsidRDefault="00514AE8" w:rsidP="00514AE8">
            <w:pPr>
              <w:pStyle w:val="ListParagraph"/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</w:rPr>
              <w:t>organizovanje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studijska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posjeta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domaćim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međunarodnim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sajmovima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izložbama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drugim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manifestacijama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i</w:t>
            </w:r>
            <w:proofErr w:type="spellEnd"/>
          </w:p>
          <w:p w:rsidR="00514AE8" w:rsidRDefault="00514AE8" w:rsidP="00514AE8">
            <w:pPr>
              <w:pStyle w:val="ListParagraph"/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</w:rPr>
              <w:t>realizovanjem</w:t>
            </w:r>
            <w:proofErr w:type="spellEnd"/>
            <w:proofErr w:type="gram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edukativnih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projekata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programa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akcija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studijskih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posjeta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kampanja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iz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oblasti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ruralnog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razvoja</w:t>
            </w:r>
            <w:proofErr w:type="spellEnd"/>
            <w:r>
              <w:rPr>
                <w:rFonts w:ascii="Arial" w:eastAsiaTheme="minorEastAsia" w:hAnsi="Arial" w:cs="Arial"/>
              </w:rPr>
              <w:t xml:space="preserve"> (</w:t>
            </w:r>
            <w:proofErr w:type="spellStart"/>
            <w:r>
              <w:rPr>
                <w:rFonts w:ascii="Arial" w:eastAsiaTheme="minorEastAsia" w:hAnsi="Arial" w:cs="Arial"/>
              </w:rPr>
              <w:t>tradicionalni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specijaliteti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poljoprivreda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turizam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itd</w:t>
            </w:r>
            <w:proofErr w:type="spellEnd"/>
            <w:r>
              <w:rPr>
                <w:rFonts w:ascii="Arial" w:eastAsiaTheme="minorEastAsia" w:hAnsi="Arial" w:cs="Arial"/>
              </w:rPr>
              <w:t xml:space="preserve">.). </w:t>
            </w:r>
          </w:p>
          <w:p w:rsidR="00514AE8" w:rsidRDefault="00514AE8">
            <w:pPr>
              <w:pStyle w:val="ListParagraph"/>
              <w:ind w:left="360"/>
              <w:jc w:val="both"/>
              <w:rPr>
                <w:rFonts w:ascii="Arial" w:eastAsiaTheme="minorEastAsia" w:hAnsi="Arial" w:cs="Arial"/>
              </w:rPr>
            </w:pPr>
          </w:p>
          <w:p w:rsidR="00514AE8" w:rsidRDefault="00514AE8">
            <w:pPr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Opština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će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kroz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mjeru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realizovati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edukativne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rekreativne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promotivne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aktivnosti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shodno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potrebama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nadležnog organa</w:t>
            </w:r>
            <w:r>
              <w:rPr>
                <w:rFonts w:ascii="Arial" w:hAnsi="Arial" w:cs="Arial"/>
              </w:rPr>
              <w:t xml:space="preserve">. </w:t>
            </w:r>
          </w:p>
          <w:p w:rsidR="00514AE8" w:rsidRDefault="00514AE8">
            <w:pPr>
              <w:rPr>
                <w:rFonts w:ascii="Arial" w:hAnsi="Arial" w:cs="Arial"/>
              </w:rPr>
            </w:pP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Podrška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drugim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zainteresovanim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subjektima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fizičkim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licima</w:t>
            </w:r>
            <w:proofErr w:type="spellEnd"/>
            <w:r>
              <w:rPr>
                <w:rFonts w:ascii="Arial" w:hAnsi="Arial" w:cs="Arial"/>
              </w:rPr>
              <w:t xml:space="preserve">) se </w:t>
            </w:r>
            <w:proofErr w:type="spellStart"/>
            <w:r>
              <w:rPr>
                <w:rFonts w:ascii="Arial" w:hAnsi="Arial" w:cs="Arial"/>
              </w:rPr>
              <w:t>dodjeljuje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osnovu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dostavljenih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zahtjeva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vidu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refundiranja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troškova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14AE8" w:rsidRDefault="00514AE8">
            <w:pPr>
              <w:rPr>
                <w:rFonts w:ascii="Arial" w:hAnsi="Arial" w:cs="Arial"/>
              </w:rPr>
            </w:pP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Rok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podnošenje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zahtjeva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traje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utroška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Budžetom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planiranih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sredstava</w:t>
            </w:r>
            <w:proofErr w:type="spellEnd"/>
            <w:r>
              <w:rPr>
                <w:rFonts w:ascii="Arial" w:hAnsi="Arial" w:cs="Arial"/>
              </w:rPr>
              <w:t xml:space="preserve">, a </w:t>
            </w:r>
            <w:proofErr w:type="spellStart"/>
            <w:r>
              <w:rPr>
                <w:rFonts w:ascii="Arial" w:hAnsi="Arial" w:cs="Arial"/>
              </w:rPr>
              <w:t>najkasnije</w:t>
            </w:r>
            <w:proofErr w:type="spellEnd"/>
            <w:r>
              <w:rPr>
                <w:rFonts w:ascii="Arial" w:hAnsi="Arial" w:cs="Arial"/>
              </w:rPr>
              <w:t xml:space="preserve"> do 15. </w:t>
            </w:r>
            <w:proofErr w:type="spellStart"/>
            <w:proofErr w:type="gramStart"/>
            <w:r>
              <w:rPr>
                <w:rFonts w:ascii="Arial" w:hAnsi="Arial" w:cs="Arial"/>
              </w:rPr>
              <w:t>novembra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Korisnik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sredstava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nakon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realizacije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podržane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aktivnosti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dužan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dostavi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izvještaj</w:t>
            </w:r>
            <w:proofErr w:type="spellEnd"/>
            <w:r>
              <w:rPr>
                <w:rFonts w:ascii="Arial" w:hAnsi="Arial" w:cs="Arial"/>
              </w:rPr>
              <w:t xml:space="preserve"> sa </w:t>
            </w:r>
            <w:proofErr w:type="spellStart"/>
            <w:r>
              <w:rPr>
                <w:rFonts w:ascii="Arial" w:hAnsi="Arial" w:cs="Arial"/>
              </w:rPr>
              <w:t>pratećom</w:t>
            </w:r>
            <w:proofErr w:type="spellEnd"/>
            <w:r>
              <w:rPr>
                <w:rFonts w:ascii="Arial" w:hAnsi="Arial" w:cs="Arial"/>
              </w:rPr>
              <w:t xml:space="preserve"> audio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video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štampanom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dokumentacijom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14AE8" w:rsidTr="00514AE8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Korisnici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Sektor za poljoprivredu i ruralni razvoj Opštine i podnosioci zahtjeva koji ispunjavaju kriterijume propisane kroz ovu mjeru.</w:t>
            </w:r>
          </w:p>
        </w:tc>
      </w:tr>
      <w:tr w:rsidR="00514AE8" w:rsidTr="00514AE8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Način plaćanja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Ponuđaču usluga ili podnosiocu zahtjeva na žiro račun u skladu sa kriterijumima i uslovima za ostvarivanje prava na podršku.</w:t>
            </w:r>
          </w:p>
        </w:tc>
      </w:tr>
      <w:tr w:rsidR="00514AE8" w:rsidTr="00514AE8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Nadzor i kontrola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Opština Zeta, </w:t>
            </w:r>
            <w:r>
              <w:rPr>
                <w:rFonts w:ascii="Arial" w:hAnsi="Arial" w:cs="Arial"/>
                <w:lang w:val="sr-Latn-CS"/>
              </w:rPr>
              <w:t>nadležni organ</w:t>
            </w:r>
          </w:p>
        </w:tc>
      </w:tr>
      <w:tr w:rsidR="00514AE8" w:rsidTr="00514AE8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Finansijski plan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Iznos (€)</w:t>
            </w:r>
          </w:p>
        </w:tc>
      </w:tr>
      <w:tr w:rsidR="00514AE8" w:rsidTr="00514AE8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</w:tr>
      <w:tr w:rsidR="00514AE8" w:rsidTr="00514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6.000,00</w:t>
            </w:r>
          </w:p>
        </w:tc>
      </w:tr>
      <w:bookmarkEnd w:id="4"/>
    </w:tbl>
    <w:p w:rsidR="00514AE8" w:rsidRDefault="00514AE8" w:rsidP="00514AE8"/>
    <w:p w:rsidR="00514AE8" w:rsidRDefault="00514AE8" w:rsidP="00514AE8"/>
    <w:tbl>
      <w:tblPr>
        <w:tblStyle w:val="TableGrid"/>
        <w:tblW w:w="9540" w:type="dxa"/>
        <w:tblInd w:w="288" w:type="dxa"/>
        <w:tblLook w:val="04A0"/>
      </w:tblPr>
      <w:tblGrid>
        <w:gridCol w:w="1620"/>
        <w:gridCol w:w="6183"/>
        <w:gridCol w:w="1737"/>
      </w:tblGrid>
      <w:tr w:rsidR="00514AE8" w:rsidTr="00514AE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pPr>
              <w:rPr>
                <w:rFonts w:ascii="Arial" w:hAnsi="Arial" w:cs="Arial"/>
              </w:rPr>
            </w:pPr>
            <w:bookmarkStart w:id="5" w:name="_Hlk157090051"/>
            <w:proofErr w:type="spellStart"/>
            <w:r>
              <w:rPr>
                <w:rFonts w:ascii="Arial" w:hAnsi="Arial" w:cs="Arial"/>
              </w:rPr>
              <w:t>Naziv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mjere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DIREKTNA PODRŠKA STOČARIMA</w:t>
            </w:r>
          </w:p>
        </w:tc>
      </w:tr>
      <w:tr w:rsidR="00514AE8" w:rsidTr="00514AE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8" w:rsidRDefault="00514AE8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jc w:val="center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jc w:val="center"/>
            </w:pPr>
            <w:r>
              <w:rPr>
                <w:rFonts w:ascii="Arial" w:hAnsi="Arial" w:cs="Arial"/>
                <w:lang w:val="sr-Latn-CS"/>
              </w:rPr>
              <w:t xml:space="preserve">Opis mjere,  kriterijumi i </w:t>
            </w:r>
            <w:r>
              <w:rPr>
                <w:rFonts w:ascii="Arial" w:hAnsi="Arial" w:cs="Arial"/>
                <w:lang w:val="sr-Latn-CS"/>
              </w:rPr>
              <w:lastRenderedPageBreak/>
              <w:t>postupak ostvarivanja prava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8" w:rsidRDefault="00514AE8">
            <w:pPr>
              <w:rPr>
                <w:rFonts w:ascii="Arial" w:hAnsi="Arial" w:cs="Arial"/>
                <w:color w:val="000000" w:themeColor="text1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lastRenderedPageBreak/>
              <w:t xml:space="preserve">Pravo na podršku imaju poljoprivredna gazdinstva koja su upisana u </w:t>
            </w:r>
            <w:r>
              <w:rPr>
                <w:rFonts w:ascii="Arial" w:hAnsi="Arial" w:cs="Arial"/>
                <w:color w:val="000000" w:themeColor="text1"/>
                <w:lang w:val="sr-Latn-CS"/>
              </w:rPr>
              <w:t>Registar poljoprivrednih gazdinstava ili drugi odgovarajući registar.</w:t>
            </w: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Podrška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dodjeljuje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poljoprivrednim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proizvođačima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koji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vlasništvu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maksimalno</w:t>
            </w:r>
            <w:proofErr w:type="spellEnd"/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krmača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vlasnicima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koji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vlasništvu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maksimalno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krave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muzare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Podrška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isplaćuje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to:</w:t>
            </w:r>
          </w:p>
          <w:p w:rsidR="00514AE8" w:rsidRDefault="0051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-za </w:t>
            </w:r>
            <w:proofErr w:type="spellStart"/>
            <w:r>
              <w:rPr>
                <w:rFonts w:ascii="Arial" w:hAnsi="Arial" w:cs="Arial"/>
              </w:rPr>
              <w:t>krmače</w:t>
            </w:r>
            <w:proofErr w:type="spellEnd"/>
            <w:r>
              <w:rPr>
                <w:rFonts w:ascii="Arial" w:hAnsi="Arial" w:cs="Arial"/>
              </w:rPr>
              <w:t xml:space="preserve"> 80 </w:t>
            </w:r>
            <w:proofErr w:type="spellStart"/>
            <w:r>
              <w:rPr>
                <w:rFonts w:ascii="Arial" w:hAnsi="Arial" w:cs="Arial"/>
              </w:rPr>
              <w:t>eura</w:t>
            </w:r>
            <w:proofErr w:type="spellEnd"/>
          </w:p>
          <w:p w:rsidR="00514AE8" w:rsidRDefault="0051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-za </w:t>
            </w:r>
            <w:proofErr w:type="spellStart"/>
            <w:r>
              <w:rPr>
                <w:rFonts w:ascii="Arial" w:hAnsi="Arial" w:cs="Arial"/>
              </w:rPr>
              <w:t>krave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muzare</w:t>
            </w:r>
            <w:proofErr w:type="spellEnd"/>
            <w:r>
              <w:rPr>
                <w:rFonts w:ascii="Arial" w:hAnsi="Arial" w:cs="Arial"/>
              </w:rPr>
              <w:t xml:space="preserve"> 50 </w:t>
            </w:r>
            <w:proofErr w:type="spellStart"/>
            <w:r>
              <w:rPr>
                <w:rFonts w:ascii="Arial" w:hAnsi="Arial" w:cs="Arial"/>
              </w:rPr>
              <w:t>eura</w:t>
            </w:r>
            <w:proofErr w:type="spellEnd"/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lastRenderedPageBreak/>
              <w:t>Zahtjevi za podršku se podnose do 01. septembra poštom ili ličnim dostavljanjem na arhivu Opštine Zeta.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Podrška se dodjeljuje nosiocu poljoprivrednog gazdinstva koji podnese Opštini popunjen propisani obrazac zahtjeva za podršku sa pratećom dokumentacijom: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 w:rsidP="00514AE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kopija lične karte,</w:t>
            </w:r>
          </w:p>
          <w:p w:rsidR="00514AE8" w:rsidRDefault="00514AE8" w:rsidP="00514AE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podaci o žiro-računu podnosioca zahtjeva i</w:t>
            </w:r>
          </w:p>
          <w:p w:rsidR="00514AE8" w:rsidRDefault="00514AE8" w:rsidP="00514AE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listing o broju grla iz nadležne veterinarske ustanove ne stariji od tri mjeseca.</w:t>
            </w:r>
          </w:p>
          <w:p w:rsidR="00514AE8" w:rsidRDefault="00514AE8">
            <w:pPr>
              <w:pStyle w:val="Default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Nakon dostavljenog zahtjeva, službenici vrše adiministrativnu kontrolu zahtjeva i sačinjavaju rješenje o prihvatanju/odbijanju zahtjeva. Terenska kontrola će se vršiti shodno procjenjenoj potrebi.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Opština će razmatrati zahtjeve za podršku do utroška sredstava namijenjenih za ovu mjeru.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</w:rPr>
            </w:pPr>
          </w:p>
        </w:tc>
      </w:tr>
      <w:tr w:rsidR="00514AE8" w:rsidTr="00514AE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Korisnici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r>
              <w:rPr>
                <w:rFonts w:ascii="Arial" w:hAnsi="Arial" w:cs="Arial"/>
                <w:lang w:val="sr-Latn-CS"/>
              </w:rPr>
              <w:t>Podnosioci zahtjeva koji ispunjavaju kriterijume propisane kroz ovu mjeru</w:t>
            </w:r>
          </w:p>
        </w:tc>
      </w:tr>
      <w:tr w:rsidR="00514AE8" w:rsidTr="00514AE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Način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plaćanja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r>
              <w:rPr>
                <w:rFonts w:ascii="Arial" w:hAnsi="Arial" w:cs="Arial"/>
                <w:lang w:val="sr-Latn-CS"/>
              </w:rPr>
              <w:t>Podnosiocu zahtjeva na žiro račun u skladu sa kriterijumima i uslovima za ostvarivanje prava na podršku.</w:t>
            </w:r>
          </w:p>
        </w:tc>
      </w:tr>
      <w:tr w:rsidR="00514AE8" w:rsidTr="00514AE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kontrola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Opština</w:t>
            </w:r>
            <w:proofErr w:type="spellEnd"/>
            <w:r>
              <w:rPr>
                <w:rFonts w:ascii="Arial" w:hAnsi="Arial" w:cs="Arial"/>
              </w:rPr>
              <w:t xml:space="preserve"> Zeta, </w:t>
            </w:r>
            <w:proofErr w:type="spellStart"/>
            <w:r>
              <w:rPr>
                <w:rFonts w:ascii="Arial" w:hAnsi="Arial" w:cs="Arial"/>
              </w:rPr>
              <w:t>nadležni</w:t>
            </w:r>
            <w:proofErr w:type="spellEnd"/>
            <w:r>
              <w:rPr>
                <w:rFonts w:ascii="Arial" w:hAnsi="Arial" w:cs="Arial"/>
              </w:rPr>
              <w:t xml:space="preserve"> organ</w:t>
            </w:r>
          </w:p>
        </w:tc>
      </w:tr>
      <w:tr w:rsidR="00514AE8" w:rsidTr="00514AE8">
        <w:trPr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Finansijski</w:t>
            </w:r>
            <w:proofErr w:type="spellEnd"/>
            <w:r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8" w:rsidRDefault="00514AE8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(€)</w:t>
            </w:r>
          </w:p>
        </w:tc>
      </w:tr>
      <w:tr w:rsidR="00514AE8" w:rsidTr="00514AE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8" w:rsidRDefault="00514A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Ukupno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8" w:rsidRDefault="0051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  <w:p w:rsidR="00514AE8" w:rsidRDefault="00514AE8">
            <w:pPr>
              <w:rPr>
                <w:rFonts w:ascii="Arial" w:hAnsi="Arial" w:cs="Arial"/>
              </w:rPr>
            </w:pPr>
          </w:p>
        </w:tc>
      </w:tr>
      <w:bookmarkEnd w:id="5"/>
    </w:tbl>
    <w:p w:rsidR="00514AE8" w:rsidRDefault="00514AE8" w:rsidP="00514AE8"/>
    <w:p w:rsidR="00514AE8" w:rsidRDefault="00514AE8" w:rsidP="00514AE8"/>
    <w:tbl>
      <w:tblPr>
        <w:tblStyle w:val="TableGrid"/>
        <w:tblW w:w="9360" w:type="dxa"/>
        <w:tblInd w:w="250" w:type="dxa"/>
        <w:tblLayout w:type="fixed"/>
        <w:tblLook w:val="04A0"/>
      </w:tblPr>
      <w:tblGrid>
        <w:gridCol w:w="38"/>
        <w:gridCol w:w="1695"/>
        <w:gridCol w:w="6240"/>
        <w:gridCol w:w="1387"/>
      </w:tblGrid>
      <w:tr w:rsidR="00514AE8" w:rsidTr="00514AE8"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6" w:name="_Hlk157090097"/>
            <w:r>
              <w:rPr>
                <w:rFonts w:ascii="Arial" w:eastAsiaTheme="minorEastAsia" w:hAnsi="Arial" w:cs="Arial"/>
                <w:lang w:val="sr-Latn-CS"/>
              </w:rPr>
              <w:t>Naziv mjere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lang w:val="sr-Latn-CS"/>
              </w:rPr>
              <w:t>UPRAVLJANJE RIZICIMA U POLJOPRIVREDI</w:t>
            </w:r>
          </w:p>
        </w:tc>
      </w:tr>
      <w:tr w:rsidR="00514AE8" w:rsidTr="00514AE8"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Opis mjere,  kriterijumi i postupak ostvarivanja prava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Pravo na podršku za finansiranje dijela troškova osiguranja od šteta na poljoprivrednim usjevima i stoci imaju poljoprivredna gazdinstva koja su upisana u Registar poljoprivrednih gazdinstava ili drugi odgovarajući registar 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Visina podrške je do 30% od ukupno prihvatljivih troškova (polise), a najviše 300 eura po zahtjevu. Ukoliko ukupna visina podrške na osnovu dostavljenih zahtjeva, prevazilazi budžetom planirani godišnji iznos, Opština će proporcionalno umanjiti iznos sredstava podrške u odnosu na svaki pojedinačni zahtjev.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Poljoprivredno gazdinstvo podnosi Opštini popunjen propisani obrazac zahtjeva za podršku sa pratećom dokumentacijom: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kopija lične karte;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važeća polisa osiguranja;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podaci o žiro računu (kopija kartice ili druga validna potvrda)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Zahtjevi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podnose</w:t>
            </w:r>
            <w:proofErr w:type="spellEnd"/>
            <w:r>
              <w:rPr>
                <w:rFonts w:ascii="Arial" w:hAnsi="Arial" w:cs="Arial"/>
              </w:rPr>
              <w:t xml:space="preserve"> do 01. </w:t>
            </w:r>
            <w:proofErr w:type="spellStart"/>
            <w:proofErr w:type="gramStart"/>
            <w:r>
              <w:rPr>
                <w:rFonts w:ascii="Arial" w:hAnsi="Arial" w:cs="Arial"/>
              </w:rPr>
              <w:t>decembra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poštom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dostavljanjem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arhivu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Zeta, </w:t>
            </w:r>
            <w:r>
              <w:rPr>
                <w:rFonts w:ascii="Arial" w:hAnsi="Arial" w:cs="Arial"/>
                <w:lang w:val="sr-Latn-CS"/>
              </w:rPr>
              <w:t>sa naznakom: „Upravljanje rizicima u poljoprivredi“</w:t>
            </w:r>
            <w:r>
              <w:rPr>
                <w:rFonts w:ascii="Arial" w:hAnsi="Arial" w:cs="Arial"/>
              </w:rPr>
              <w:t xml:space="preserve">. </w:t>
            </w:r>
          </w:p>
          <w:p w:rsidR="00514AE8" w:rsidRDefault="00514AE8">
            <w:pPr>
              <w:rPr>
                <w:rFonts w:ascii="Arial" w:hAnsi="Arial" w:cs="Arial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Nakon dostavljenog zahtjeva, službenici Sektora za poljoprivredu i ruralni razvoj vrše adiministrativnu kontrolu zahtjeva i sačinjavaju rješenje o prihvatanju/odbijanju zahtjeva. Opština će razmatrati zahtjeve za podršku do utroška sredstava namijenjenih za ovu mjeru.</w:t>
            </w:r>
          </w:p>
        </w:tc>
      </w:tr>
      <w:tr w:rsidR="00514AE8" w:rsidTr="00514AE8"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lastRenderedPageBreak/>
              <w:t>Korisnici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Podnosioci zahtjeva koji ispunjavaju kriterijume propisane kroz ovu mjeru</w:t>
            </w:r>
          </w:p>
        </w:tc>
      </w:tr>
      <w:tr w:rsidR="00514AE8" w:rsidTr="00514AE8"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Način plaćanja 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Podnosiocu zahtjeva na žiro račun u skladu sa kriterijumima i uslovima za ostvarivanje prava na podršku.</w:t>
            </w:r>
          </w:p>
        </w:tc>
      </w:tr>
      <w:tr w:rsidR="00514AE8" w:rsidTr="00514AE8"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Nadzor i kontrola 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Opština Zeta, nadležni organ</w:t>
            </w:r>
          </w:p>
        </w:tc>
      </w:tr>
      <w:tr w:rsidR="00514AE8" w:rsidTr="00514AE8">
        <w:trPr>
          <w:gridBefore w:val="1"/>
          <w:wBefore w:w="38" w:type="dxa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Finansijski plan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Iznos (€)</w:t>
            </w:r>
          </w:p>
        </w:tc>
      </w:tr>
      <w:tr w:rsidR="00514AE8" w:rsidTr="00514AE8">
        <w:trPr>
          <w:gridBefore w:val="1"/>
          <w:wBefore w:w="38" w:type="dxa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sr-Latn-CS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</w:p>
        </w:tc>
      </w:tr>
      <w:tr w:rsidR="00514AE8" w:rsidTr="00514AE8">
        <w:trPr>
          <w:gridBefore w:val="1"/>
          <w:wBefore w:w="38" w:type="dxa"/>
          <w:trHeight w:val="278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sr-Latn-CS"/>
              </w:rPr>
              <w:t>5.000,00</w:t>
            </w:r>
          </w:p>
        </w:tc>
      </w:tr>
      <w:bookmarkEnd w:id="6"/>
    </w:tbl>
    <w:p w:rsidR="00514AE8" w:rsidRDefault="00514AE8" w:rsidP="00514AE8"/>
    <w:tbl>
      <w:tblPr>
        <w:tblStyle w:val="TableGrid"/>
        <w:tblW w:w="9526" w:type="dxa"/>
        <w:tblInd w:w="250" w:type="dxa"/>
        <w:tblLook w:val="04A0"/>
      </w:tblPr>
      <w:tblGrid>
        <w:gridCol w:w="1673"/>
        <w:gridCol w:w="6163"/>
        <w:gridCol w:w="1690"/>
      </w:tblGrid>
      <w:tr w:rsidR="00514AE8" w:rsidTr="00514AE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7" w:name="_Hlk157090136"/>
            <w:r>
              <w:rPr>
                <w:rFonts w:ascii="Arial" w:eastAsiaTheme="minorEastAsia" w:hAnsi="Arial" w:cs="Arial"/>
                <w:lang w:val="sr-Latn-CS"/>
              </w:rPr>
              <w:t>Naziv mjere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sr-Latn-CS"/>
              </w:rPr>
              <w:t>PODRŠKA VOĆARIMA I VINOGRADARIMA</w:t>
            </w:r>
          </w:p>
        </w:tc>
      </w:tr>
      <w:tr w:rsidR="00514AE8" w:rsidTr="00514AE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Opis mjere,  kriterijumi i postupak ostvarivanja prava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Default"/>
              <w:tabs>
                <w:tab w:val="left" w:pos="62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tabs>
                <w:tab w:val="left" w:pos="6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Pravo na podršku imaju poljoprivredna gazdinstva koja su upisana u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Registar poljoprivrednih gazdinstava ili drugi odgovarajući registar.</w:t>
            </w:r>
          </w:p>
          <w:p w:rsidR="00514AE8" w:rsidRDefault="00514AE8">
            <w:pPr>
              <w:pStyle w:val="Default"/>
              <w:tabs>
                <w:tab w:val="left" w:pos="6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</w:pPr>
          </w:p>
          <w:p w:rsidR="00514AE8" w:rsidRDefault="00514AE8" w:rsidP="00514AE8">
            <w:pPr>
              <w:pStyle w:val="Default"/>
              <w:numPr>
                <w:ilvl w:val="0"/>
                <w:numId w:val="24"/>
              </w:numPr>
              <w:tabs>
                <w:tab w:val="left" w:pos="62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Podrška voćarima</w:t>
            </w:r>
          </w:p>
          <w:p w:rsidR="00514AE8" w:rsidRDefault="00514AE8">
            <w:pPr>
              <w:pStyle w:val="Default"/>
              <w:tabs>
                <w:tab w:val="left" w:pos="62"/>
              </w:tabs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tabs>
                <w:tab w:val="left" w:pos="62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Podrška se dodjeljuje poljoprivrednim proizvođačima (voćarima) koji oforme novi voćnjak (u toku 2024.godine) od najmanje 100 sadnica voća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Pravo na podršku za nabavku sertifikovanog  sadnog materijala  imaju poljoprivredna gazdinstva koja su upisana u Registar poljoprivrednih gazdinstava ili drugi odgovarajući registar.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Visina podrške je do 50% od ukupno prihvatljivih troškova, a najviše 350 eura po zahtjevu. Ukoliko ukupna visina podrške na osnovu dostavljenih zahtjeva, prevazilazi budžetom planirani godišnji iznos, Opština će proporcionalno umanjiti iznos sredstava podrške u odnosu na svaki pojedinačni zahtjev.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Za nosioce poljoprivrednih gazdinstava koji su mlađi od 30 godina visina podrške je 70% od ukupno prihvatljivih troškova.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 w:rsidP="00514AE8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Podrška za kupovinu namjenskih mreža za zaštitu vinograda i  povrtarskih kultura od ptica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Podrška se dodjeljuje vinogradarima i ostalim poljoprivrednim proizvođačima koji uzgajaju lubenice, kukuruz...koji su upisani u Registar poljoprivrednih gazdinstava  ili drugi odgovarajući registar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Visina podrške je do 40% od ukupno prihvatljivih troškova, a najviše 300 eura po zahtjevu. Ukoliko ukupna visina podrške na osnovu dostavljenih zahtjeva, prevazilazi budžetom planirani godišnji iznos, Opština će proporcionalno umanjiti iznos sredstava podrške u odnosu na svaki pojedinačni zahtjev.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Korisnik podrške podnosi Opštini popunjen propisani obrazac zahtjeva za podršku, sa pratećom dokumentacijom: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kopija lične karte;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dokaz o uplati sa otpremnicom (računi iz 2024.godine);</w:t>
            </w:r>
          </w:p>
          <w:p w:rsidR="00514AE8" w:rsidRDefault="00514AE8" w:rsidP="00514AE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podaci o žiro računu (kopija kartice ili druga validna potvrda).</w:t>
            </w:r>
          </w:p>
          <w:p w:rsidR="00514AE8" w:rsidRDefault="00514AE8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Zahtjevi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podnose</w:t>
            </w:r>
            <w:proofErr w:type="spellEnd"/>
            <w:r>
              <w:rPr>
                <w:rFonts w:ascii="Arial" w:hAnsi="Arial" w:cs="Arial"/>
              </w:rPr>
              <w:t xml:space="preserve"> do 01. </w:t>
            </w:r>
            <w:proofErr w:type="spellStart"/>
            <w:proofErr w:type="gramStart"/>
            <w:r>
              <w:rPr>
                <w:rFonts w:ascii="Arial" w:hAnsi="Arial" w:cs="Arial"/>
              </w:rPr>
              <w:t>juna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poštom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ličnim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dostavljanjem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Zeta. </w:t>
            </w:r>
          </w:p>
          <w:p w:rsidR="00514AE8" w:rsidRDefault="0051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Službenici Sektora za poljoprivredu i ruralni razvoj će, po potrebi, vršiti terensku kontrolu.</w:t>
            </w:r>
          </w:p>
          <w:p w:rsidR="00514AE8" w:rsidRDefault="00514AE8">
            <w:pPr>
              <w:pStyle w:val="Default"/>
              <w:tabs>
                <w:tab w:val="left" w:pos="62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</w:tc>
      </w:tr>
      <w:tr w:rsidR="00514AE8" w:rsidTr="00514AE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lastRenderedPageBreak/>
              <w:t>Korisnici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Pravna i fizička  lica koji ispunjavaju kriterijume propisane kroz ovu mjeru.</w:t>
            </w:r>
          </w:p>
        </w:tc>
      </w:tr>
      <w:tr w:rsidR="00514AE8" w:rsidTr="00514AE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Način plaćanja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Pravnom licu koje izvrši prijem i obradu otpada na žiro račun.</w:t>
            </w:r>
          </w:p>
        </w:tc>
      </w:tr>
      <w:tr w:rsidR="00514AE8" w:rsidTr="00514AE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Nadzor i kontrola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Opština Zeta, nadležni organ</w:t>
            </w:r>
          </w:p>
        </w:tc>
      </w:tr>
      <w:tr w:rsidR="00514AE8" w:rsidTr="00514AE8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Finansijski plan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Iznos (€)</w:t>
            </w:r>
          </w:p>
        </w:tc>
      </w:tr>
      <w:tr w:rsidR="00514AE8" w:rsidTr="00514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sr-Latn-CS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lang w:val="sr-Latn-CS"/>
              </w:rPr>
            </w:pPr>
          </w:p>
        </w:tc>
      </w:tr>
      <w:tr w:rsidR="00514AE8" w:rsidTr="00514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9.000,00</w:t>
            </w:r>
          </w:p>
        </w:tc>
      </w:tr>
      <w:bookmarkEnd w:id="7"/>
    </w:tbl>
    <w:p w:rsidR="00514AE8" w:rsidRDefault="00514AE8" w:rsidP="00514AE8"/>
    <w:p w:rsidR="00514AE8" w:rsidRDefault="00514AE8" w:rsidP="00514AE8"/>
    <w:tbl>
      <w:tblPr>
        <w:tblStyle w:val="TableGrid"/>
        <w:tblW w:w="9360" w:type="dxa"/>
        <w:tblInd w:w="250" w:type="dxa"/>
        <w:tblLayout w:type="fixed"/>
        <w:tblLook w:val="04A0"/>
      </w:tblPr>
      <w:tblGrid>
        <w:gridCol w:w="1733"/>
        <w:gridCol w:w="6240"/>
        <w:gridCol w:w="1387"/>
      </w:tblGrid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8" w:name="_Hlk157090185"/>
            <w:proofErr w:type="spellStart"/>
            <w:r>
              <w:rPr>
                <w:rFonts w:ascii="Arial" w:hAnsi="Arial" w:cs="Arial"/>
              </w:rPr>
              <w:t>Naziv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mjere</w:t>
            </w:r>
            <w:proofErr w:type="spellEnd"/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 w:rsidP="00514AE8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PODRŠKA POVRTARSKOJ PROIZVODNJI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Opis mjere,  kriterijumi i postupak ostvarivanja prava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CS"/>
              </w:rPr>
              <w:t>Podrška za nabavku najlona za niske tunele za ranu proizvodnju povrća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Podrška se daje za nabavku najlona za niske tunele, za ranu proizvodnju lubenice i dinje na otvorenom polju, na površini od najmanje 1.000 m2.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Pravo na podršku imaju poljoprivredna gazdinstva koja su upisana u Registar poljoprivrednih gazdinstava ili Registar primarnih proizvođača hrane biljnog porijekla Uprave za bezbjednost hrane, veterinu 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fitosanitarne poslove.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Visina podrške je do 50% od ukupno prihvatljivih troškova, maksimalno 400 eura po gazdinstvu.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 xml:space="preserve">Ukoliko ukupna visina podrške na osnovu dostavljenih zahtjeva, prevazilazi budžetom planirani godišnji iznos, Opština će proporcionalno umanjiti iznos sredstava podrške u odnosu na svaki pojedinačni zahtjev. 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Poljoprivredno gazdinstvo podnosi Opštini popunjen propisani obrazac zahtjeva za podršku investicije sa pratećom dokumentacijom:</w:t>
            </w:r>
          </w:p>
          <w:p w:rsidR="00514AE8" w:rsidRDefault="00514AE8" w:rsidP="00514AE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kopija lične karte;</w:t>
            </w:r>
          </w:p>
          <w:p w:rsidR="00514AE8" w:rsidRDefault="00514AE8" w:rsidP="00514AE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fiskalni račun i otpremnica za izvršenu nabavku  i</w:t>
            </w:r>
          </w:p>
          <w:p w:rsidR="00514AE8" w:rsidRDefault="00514AE8" w:rsidP="00514AE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podaci o žiro računu (kopija kartice ili druga validna potvrda).</w:t>
            </w:r>
          </w:p>
          <w:p w:rsidR="00514AE8" w:rsidRDefault="00514AE8">
            <w:pPr>
              <w:pStyle w:val="Default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Zahtjevi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se podnose do 10. maja tekuće godine poštom ili ličnim dostavljanjem u arhivu Opštine Zeta.</w:t>
            </w:r>
          </w:p>
          <w:p w:rsidR="00514AE8" w:rsidRDefault="00514AE8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Nakon dostavljenog zahtjeva za isplatu, službenici vrše adiministrativnu i terensku kontrolu zahtjeva i sačinjavaju rješenje o prihvatanju/odbijanju zahtjeva i sačinjavaju listu za isplatu prihvatljivih zahtjeva. Kontrole zahtjeva će se vršiti u kontinuitetu, shodno dinamici dostavljenja zahtjeva.</w:t>
            </w: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Cs w:val="22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Korisnici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Podnosioci zahtjeva koji ispunjavaju kriterijume propisane kroz ovu mjeru.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Cs w:val="22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Način plaćanja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Latn-CS"/>
              </w:rPr>
              <w:t>Podnosiocu zahtjeva na žiro račun u skladu sa kriterijumima i uslovima za ostvarivanje prava na podršku.</w:t>
            </w:r>
          </w:p>
        </w:tc>
      </w:tr>
      <w:tr w:rsidR="00514AE8" w:rsidTr="00514AE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Cs w:val="22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lastRenderedPageBreak/>
              <w:t>Nadzor i kontrola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Opština Zeta, </w:t>
            </w:r>
            <w:r>
              <w:rPr>
                <w:rFonts w:ascii="Arial" w:hAnsi="Arial" w:cs="Arial"/>
                <w:lang w:val="sr-Latn-CS"/>
              </w:rPr>
              <w:t xml:space="preserve">nadležni organ </w:t>
            </w:r>
          </w:p>
        </w:tc>
      </w:tr>
      <w:tr w:rsidR="00514AE8" w:rsidTr="00514AE8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Finansijski plan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Cs w:val="22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 xml:space="preserve">   Iznos (€)</w:t>
            </w:r>
          </w:p>
        </w:tc>
      </w:tr>
      <w:tr w:rsidR="00514AE8" w:rsidTr="00514AE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sr-Latn-CS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</w:p>
        </w:tc>
      </w:tr>
      <w:tr w:rsidR="00514AE8" w:rsidTr="00514AE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sr-Latn-C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lang w:val="sr-Latn-CS"/>
              </w:rPr>
            </w:pPr>
            <w:r>
              <w:rPr>
                <w:rFonts w:ascii="Arial" w:eastAsiaTheme="minorEastAsia" w:hAnsi="Arial" w:cs="Arial"/>
                <w:lang w:val="sr-Latn-CS"/>
              </w:rPr>
              <w:t>Ukupno: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8" w:rsidRDefault="00514AE8">
            <w:pPr>
              <w:pStyle w:val="ListParagraph"/>
              <w:ind w:left="0"/>
              <w:jc w:val="right"/>
              <w:rPr>
                <w:rFonts w:ascii="Arial" w:eastAsiaTheme="minorEastAsia" w:hAnsi="Arial" w:cs="Arial"/>
                <w:color w:val="000000" w:themeColor="text1"/>
                <w:lang w:val="sr-Latn-C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sr-Latn-CS"/>
              </w:rPr>
              <w:t>4.000,00</w:t>
            </w:r>
          </w:p>
        </w:tc>
      </w:tr>
      <w:bookmarkEnd w:id="8"/>
    </w:tbl>
    <w:p w:rsidR="00514AE8" w:rsidRDefault="00514AE8" w:rsidP="00514AE8"/>
    <w:p w:rsidR="00514AE8" w:rsidRDefault="00514AE8" w:rsidP="00514AE8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za određena podsticajna sredstva nema dovoljno zahtjeva, preostala planirana sredstva mogu se preusmjeriti na drugu podsticajnu mjeru.</w:t>
      </w:r>
    </w:p>
    <w:p w:rsidR="00514AE8" w:rsidRDefault="00514AE8" w:rsidP="00514AE8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Pravo na podršku u tekućoj godini imaju poljoprivredni proizvođači, koji nisu u prethodnoj godini ostvarili to pravo usljed isteka roka za prijavljivanje za određenu mjeru, za stavke koje su bile prihvatljive i ispunjavali su ostale uslove propisane tom mjerom u trenutku realizacije predmetne investicije/aktivnosti, odnosno nastanka troška ili štete. </w:t>
      </w:r>
    </w:p>
    <w:p w:rsidR="00514AE8" w:rsidRDefault="00514AE8" w:rsidP="00514AE8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se planirana sredstva za određenu ili sve mjere utroše prije isteka rokova predviđenih ovim Programom, nadležni organ će blagovremeno obavijestiti poljoprivredne proizvođače o zatvaranju mjere putem sajta i zvaničnih stranica Opštine na društvenim mrežama.</w:t>
      </w:r>
    </w:p>
    <w:p w:rsidR="00514AE8" w:rsidRDefault="00514AE8" w:rsidP="00514AE8">
      <w:p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Ukoliko se tokom godine ukaže potreba za intervenisanjem i uvođenjem nove mjere ili pod-mjere podrške, koja je od značaja za tekuću godinu, biće detaljnije definisana javnim poziviom, kojim će se urediti uslovi, kriterijumi i način prijavljivanja.</w:t>
      </w:r>
    </w:p>
    <w:p w:rsidR="00514AE8" w:rsidRDefault="00514AE8" w:rsidP="00514AE8">
      <w:pPr>
        <w:pStyle w:val="Default"/>
        <w:jc w:val="both"/>
        <w:rPr>
          <w:rFonts w:ascii="Arial" w:eastAsiaTheme="minorHAnsi" w:hAnsi="Arial" w:cs="Arial"/>
          <w:color w:val="auto"/>
          <w:lang w:val="sr-Latn-CS"/>
        </w:rPr>
      </w:pPr>
    </w:p>
    <w:p w:rsidR="00514AE8" w:rsidRDefault="00514AE8" w:rsidP="00514AE8">
      <w:pPr>
        <w:pStyle w:val="Default"/>
        <w:jc w:val="both"/>
        <w:rPr>
          <w:rFonts w:ascii="Arial" w:hAnsi="Arial" w:cs="Arial"/>
          <w:color w:val="auto"/>
          <w:lang w:val="sr-Latn-CS"/>
        </w:rPr>
      </w:pPr>
      <w:r>
        <w:rPr>
          <w:rFonts w:ascii="Arial" w:hAnsi="Arial" w:cs="Arial"/>
          <w:lang w:val="sr-Latn-CS"/>
        </w:rPr>
        <w:t xml:space="preserve">Ukupna visina podrške za sve prihvatljive stavke investicija ne smije da </w:t>
      </w:r>
      <w:r>
        <w:rPr>
          <w:rFonts w:ascii="Arial" w:hAnsi="Arial" w:cs="Arial"/>
          <w:color w:val="auto"/>
          <w:lang w:val="sr-Latn-CS"/>
        </w:rPr>
        <w:t xml:space="preserve">prelazi 100% od ukupno prihvatljivih troškova, objedinjeno sa podrškom koju pružaju Ministarstvo poljoprivrede, šumarstva i vodoprivrede i drugi subjekti u tekućoj godini. </w:t>
      </w:r>
    </w:p>
    <w:p w:rsidR="00514AE8" w:rsidRDefault="00514AE8" w:rsidP="00514AE8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  <w:lang w:val="sr-Latn-CS"/>
        </w:rPr>
      </w:pPr>
    </w:p>
    <w:p w:rsidR="00514AE8" w:rsidRDefault="00514AE8" w:rsidP="00514AE8">
      <w:pPr>
        <w:tabs>
          <w:tab w:val="center" w:pos="4703"/>
        </w:tabs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Odgovarajuće obrasce propisuje nadležni organ Opštine.</w:t>
      </w:r>
    </w:p>
    <w:p w:rsidR="00514AE8" w:rsidRDefault="00514AE8" w:rsidP="00514AE8">
      <w:pPr>
        <w:tabs>
          <w:tab w:val="center" w:pos="4703"/>
        </w:tabs>
        <w:spacing w:after="0" w:line="240" w:lineRule="auto"/>
        <w:rPr>
          <w:rFonts w:ascii="Arial" w:hAnsi="Arial" w:cs="Arial"/>
          <w:lang w:val="sr-Latn-CS"/>
        </w:rPr>
      </w:pPr>
    </w:p>
    <w:p w:rsidR="00514AE8" w:rsidRDefault="00514AE8" w:rsidP="00514AE8">
      <w:pPr>
        <w:pStyle w:val="Default"/>
        <w:jc w:val="both"/>
        <w:rPr>
          <w:rFonts w:ascii="Arial" w:hAnsi="Arial" w:cs="Arial"/>
          <w:color w:val="auto"/>
          <w:lang w:val="sr-Latn-CS"/>
        </w:rPr>
      </w:pPr>
      <w:r>
        <w:rPr>
          <w:rFonts w:ascii="Arial" w:hAnsi="Arial" w:cs="Arial"/>
          <w:color w:val="auto"/>
          <w:lang w:val="sr-Latn-CS"/>
        </w:rPr>
        <w:t>Program podsticajnih mjera stupa na snagu osmog dana od dana objavljivanja u „Službenom listu Crne Gore - opštinski propisi“.</w:t>
      </w:r>
    </w:p>
    <w:p w:rsidR="00514AE8" w:rsidRDefault="00514AE8" w:rsidP="00514AE8">
      <w:pPr>
        <w:tabs>
          <w:tab w:val="center" w:pos="4703"/>
        </w:tabs>
        <w:spacing w:after="0" w:line="240" w:lineRule="auto"/>
        <w:rPr>
          <w:rFonts w:ascii="Arial" w:hAnsi="Arial" w:cs="Arial"/>
          <w:szCs w:val="24"/>
          <w:lang w:val="sr-Latn-CS"/>
        </w:rPr>
      </w:pPr>
    </w:p>
    <w:p w:rsidR="00514AE8" w:rsidRDefault="00514AE8" w:rsidP="00514AE8">
      <w:pPr>
        <w:shd w:val="clear" w:color="auto" w:fill="FFFFFF"/>
        <w:spacing w:after="0" w:line="240" w:lineRule="auto"/>
        <w:rPr>
          <w:rFonts w:ascii="Arial" w:hAnsi="Arial" w:cs="Arial"/>
          <w:lang w:val="sr-Latn-CS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  <w:lang w:val="sr-Latn-CS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:D 22-308/23-975</w:t>
      </w:r>
    </w:p>
    <w:p w:rsidR="00514AE8" w:rsidRDefault="00514AE8" w:rsidP="00514AE8">
      <w:pPr>
        <w:spacing w:after="0" w:line="240" w:lineRule="auto"/>
        <w:rPr>
          <w:rFonts w:ascii="Arial" w:hAnsi="Arial" w:cs="Arial"/>
          <w:lang w:val="sr-Latn-CS"/>
        </w:rPr>
      </w:pPr>
    </w:p>
    <w:p w:rsidR="00514AE8" w:rsidRDefault="00514AE8" w:rsidP="00514AE8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Obrađivač: </w:t>
      </w:r>
    </w:p>
    <w:p w:rsidR="00514AE8" w:rsidRDefault="00514AE8" w:rsidP="00514A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Filip Peličić                  </w:t>
      </w:r>
    </w:p>
    <w:p w:rsidR="00514AE8" w:rsidRDefault="009833B8" w:rsidP="00514AE8">
      <w:pPr>
        <w:rPr>
          <w:rFonts w:ascii="Arial" w:hAnsi="Arial" w:cs="Arial"/>
        </w:rPr>
      </w:pPr>
      <w:r w:rsidRPr="009833B8">
        <w:pict>
          <v:rect id="Ink 2" o:spid="_x0000_s2050" style="position:absolute;left:0;text-align:left;margin-left:92.1pt;margin-top:63.45pt;width:2.1pt;height: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35mm">
            <v:stroke endcap="round"/>
            <v:path shadowok="f" o:extrusionok="f" fillok="f" insetpenok="f"/>
            <o:lock v:ext="edit" rotation="t" aspectratio="t" verticies="t" text="t" shapetype="t"/>
            <o:ink i="AGodAgYKARBYz1SK5pfFT48G+LrS4ZsiAwZIEEUjRiMFAzgLZBkjMgqBx///D4DH//8PMwqBx///&#10;D4DH//8POAkA/v8DAAAAAAAKIAaDNdIshGjNgpOH9XPnq59Hi59ACgARILCmap8uIdoB&#10;" annotation="t"/>
          </v:rect>
        </w:pict>
      </w:r>
      <w:proofErr w:type="spellStart"/>
      <w:r w:rsidR="00514AE8">
        <w:rPr>
          <w:rFonts w:ascii="Arial" w:hAnsi="Arial" w:cs="Arial"/>
        </w:rPr>
        <w:t>Viši</w:t>
      </w:r>
      <w:proofErr w:type="spellEnd"/>
      <w:r w:rsidR="00514AE8">
        <w:rPr>
          <w:rFonts w:ascii="Arial" w:hAnsi="Arial" w:cs="Arial"/>
        </w:rPr>
        <w:t xml:space="preserve"> </w:t>
      </w:r>
      <w:proofErr w:type="spellStart"/>
      <w:r w:rsidR="00514AE8">
        <w:rPr>
          <w:rFonts w:ascii="Arial" w:hAnsi="Arial" w:cs="Arial"/>
        </w:rPr>
        <w:t>savjetnik</w:t>
      </w:r>
      <w:proofErr w:type="spellEnd"/>
      <w:r w:rsidR="00514AE8">
        <w:rPr>
          <w:rFonts w:ascii="Arial" w:hAnsi="Arial" w:cs="Arial"/>
        </w:rPr>
        <w:t xml:space="preserve"> I za </w:t>
      </w:r>
      <w:proofErr w:type="spellStart"/>
      <w:r w:rsidR="00514AE8">
        <w:rPr>
          <w:rFonts w:ascii="Arial" w:hAnsi="Arial" w:cs="Arial"/>
        </w:rPr>
        <w:t>poljoprivredu</w:t>
      </w:r>
      <w:proofErr w:type="spellEnd"/>
    </w:p>
    <w:p w:rsidR="00514AE8" w:rsidRDefault="00514AE8" w:rsidP="00514AE8">
      <w:pPr>
        <w:rPr>
          <w:rFonts w:ascii="Arial" w:hAnsi="Arial" w:cs="Arial"/>
        </w:rPr>
      </w:pPr>
    </w:p>
    <w:p w:rsidR="00514AE8" w:rsidRDefault="00514AE8" w:rsidP="00514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Mihailo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Asanović</w:t>
      </w:r>
      <w:proofErr w:type="spellEnd"/>
    </w:p>
    <w:p w:rsidR="00514AE8" w:rsidRDefault="00514AE8" w:rsidP="00514AE8">
      <w:r>
        <w:rPr>
          <w:rFonts w:ascii="Arial" w:hAnsi="Arial" w:cs="Arial"/>
        </w:rPr>
        <w:t xml:space="preserve">                                                                                              PREDSJEDNIK OPŠTINE</w:t>
      </w:r>
    </w:p>
    <w:p w:rsidR="00B167AC" w:rsidRPr="00121437" w:rsidRDefault="00B167AC" w:rsidP="00B167AC">
      <w:pPr>
        <w:spacing w:before="0" w:after="0" w:line="240" w:lineRule="auto"/>
        <w:rPr>
          <w:rFonts w:ascii="Arial" w:hAnsi="Arial" w:cs="Arial"/>
          <w:sz w:val="22"/>
        </w:rPr>
      </w:pPr>
    </w:p>
    <w:p w:rsidR="008D619F" w:rsidRPr="00121437" w:rsidRDefault="008D619F" w:rsidP="008D619F">
      <w:pPr>
        <w:spacing w:before="0" w:line="240" w:lineRule="auto"/>
        <w:jc w:val="center"/>
        <w:rPr>
          <w:rFonts w:ascii="Arial" w:hAnsi="Arial" w:cs="Arial"/>
          <w:sz w:val="22"/>
        </w:rPr>
      </w:pPr>
    </w:p>
    <w:p w:rsidR="00AF5D3A" w:rsidRPr="00792364" w:rsidRDefault="00AF5D3A" w:rsidP="00AF5D3A">
      <w:pPr>
        <w:spacing w:after="0" w:line="240" w:lineRule="auto"/>
        <w:rPr>
          <w:rFonts w:ascii="Arial" w:hAnsi="Arial" w:cs="Arial"/>
          <w:lang w:val="sr-Latn-CS"/>
        </w:rPr>
      </w:pPr>
    </w:p>
    <w:p w:rsidR="00AF5D3A" w:rsidRPr="00792364" w:rsidRDefault="00AF5D3A" w:rsidP="00AF5D3A">
      <w:pPr>
        <w:spacing w:after="0" w:line="240" w:lineRule="auto"/>
        <w:jc w:val="center"/>
        <w:rPr>
          <w:rFonts w:ascii="Arial" w:hAnsi="Arial" w:cs="Arial"/>
          <w:b/>
          <w:bCs/>
          <w:highlight w:val="yellow"/>
          <w:lang w:val="sr-Latn-CS"/>
        </w:rPr>
      </w:pPr>
    </w:p>
    <w:p w:rsidR="00AB158B" w:rsidRPr="00121437" w:rsidRDefault="00AB158B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AB158B" w:rsidRPr="00121437" w:rsidSect="00D845D8">
      <w:headerReference w:type="first" r:id="rId9"/>
      <w:pgSz w:w="11906" w:h="16838" w:code="9"/>
      <w:pgMar w:top="1276" w:right="1418" w:bottom="567" w:left="1418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D8" w:rsidRDefault="00D845D8" w:rsidP="00A6505B">
      <w:pPr>
        <w:spacing w:before="0" w:after="0" w:line="240" w:lineRule="auto"/>
      </w:pPr>
      <w:r>
        <w:separator/>
      </w:r>
    </w:p>
  </w:endnote>
  <w:endnote w:type="continuationSeparator" w:id="0">
    <w:p w:rsidR="00D845D8" w:rsidRDefault="00D845D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D8" w:rsidRDefault="00D845D8" w:rsidP="00A6505B">
      <w:pPr>
        <w:spacing w:before="0" w:after="0" w:line="240" w:lineRule="auto"/>
      </w:pPr>
      <w:r>
        <w:separator/>
      </w:r>
    </w:p>
  </w:footnote>
  <w:footnote w:type="continuationSeparator" w:id="0">
    <w:p w:rsidR="00D845D8" w:rsidRDefault="00D845D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82" w:rsidRPr="00A7499D" w:rsidRDefault="009833B8" w:rsidP="00A7499D">
    <w:pPr>
      <w:pStyle w:val="NoSpacing"/>
      <w:rPr>
        <w:rFonts w:ascii="Arial" w:eastAsiaTheme="majorEastAsia" w:hAnsi="Arial" w:cs="Arial"/>
        <w:sz w:val="22"/>
      </w:rPr>
    </w:pPr>
    <w:r w:rsidRPr="009833B8">
      <w:rPr>
        <w:rFonts w:ascii="Arial" w:eastAsia="Times New Roman" w:hAnsi="Arial" w:cs="Arial"/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68.35pt;margin-top:9.15pt;width:294.1pt;height:50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1029">
            <w:txbxContent>
              <w:p w:rsidR="00964B82" w:rsidRDefault="00964B82" w:rsidP="00E70C0D">
                <w:pPr>
                  <w:pStyle w:val="NoSpacing"/>
                </w:pPr>
                <w:proofErr w:type="spellStart"/>
                <w:r>
                  <w:t>Crna</w:t>
                </w:r>
                <w:proofErr w:type="spellEnd"/>
                <w:r>
                  <w:t xml:space="preserve"> Gora</w:t>
                </w:r>
              </w:p>
              <w:p w:rsidR="00964B82" w:rsidRPr="00AF27FF" w:rsidRDefault="00964B82" w:rsidP="00E70C0D">
                <w:pPr>
                  <w:pStyle w:val="NoSpacing"/>
                </w:pPr>
                <w:r>
                  <w:t>OPŠTINA ZETA</w:t>
                </w:r>
              </w:p>
            </w:txbxContent>
          </v:textbox>
        </v:shape>
      </w:pict>
    </w:r>
    <w:r w:rsidRPr="009833B8">
      <w:rPr>
        <w:rFonts w:ascii="Arial" w:hAnsi="Arial" w:cs="Arial"/>
        <w:noProof/>
      </w:rPr>
      <w:pict>
        <v:shape id="_x0000_s1027" type="#_x0000_t202" style="position:absolute;left:0;text-align:left;margin-left:-18.6pt;margin-top:-8.45pt;width:86.95pt;height:84.2pt;z-index:251663360" fillcolor="white [3212]" strokecolor="white [3212]">
          <v:textbox style="mso-next-textbox:#_x0000_s1027">
            <w:txbxContent>
              <w:p w:rsidR="00964B82" w:rsidRPr="006B730D" w:rsidRDefault="00964B82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964B82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33B8">
      <w:rPr>
        <w:rFonts w:ascii="Arial" w:eastAsia="Times New Roman" w:hAnsi="Arial" w:cs="Arial"/>
      </w:rPr>
      <w:pict>
        <v:line id="Straight Connector 27" o:spid="_x0000_s1025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9833B8">
      <w:rPr>
        <w:rFonts w:ascii="Arial" w:eastAsia="Times New Roman" w:hAnsi="Arial" w:cs="Arial"/>
        <w:strike/>
      </w:rPr>
      <w:pict>
        <v:shape id="_x0000_s1026" type="#_x0000_t202" style="position:absolute;left:0;text-align:left;margin-left:355pt;margin-top:-15.25pt;width:112.8pt;height:140.4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1026">
            <w:txbxContent>
              <w:p w:rsidR="00964B82" w:rsidRPr="00121437" w:rsidRDefault="00964B82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121437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Glavna</w:t>
                </w:r>
                <w:proofErr w:type="spellEnd"/>
                <w:r w:rsidR="006640DB"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gradska</w:t>
                </w:r>
                <w:proofErr w:type="spellEnd"/>
                <w:r w:rsidR="006640DB"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ulica</w:t>
                </w:r>
                <w:proofErr w:type="spellEnd"/>
                <w:r w:rsidR="006640DB"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br</w:t>
                </w:r>
                <w:r w:rsidR="006640DB">
                  <w:rPr>
                    <w:sz w:val="20"/>
                  </w:rPr>
                  <w:t>.</w:t>
                </w:r>
                <w:r>
                  <w:rPr>
                    <w:sz w:val="20"/>
                  </w:rPr>
                  <w:t xml:space="preserve"> 89 </w:t>
                </w:r>
                <w:proofErr w:type="spellStart"/>
                <w:r>
                  <w:rPr>
                    <w:sz w:val="20"/>
                  </w:rPr>
                  <w:t>Anovi</w:t>
                </w:r>
                <w:proofErr w:type="spellEnd"/>
              </w:p>
              <w:p w:rsidR="00964B82" w:rsidRPr="00AF27FF" w:rsidRDefault="00964B82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964B82" w:rsidRPr="00AF27FF" w:rsidRDefault="00964B82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tel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>20 873 290</w:t>
                </w:r>
              </w:p>
              <w:p w:rsidR="00964B82" w:rsidRPr="00AF27FF" w:rsidRDefault="00964B82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gramStart"/>
                <w:r w:rsidRPr="00AF27FF">
                  <w:rPr>
                    <w:sz w:val="20"/>
                  </w:rPr>
                  <w:t>fax</w:t>
                </w:r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 xml:space="preserve"> 20 873 290</w:t>
                </w:r>
              </w:p>
              <w:p w:rsidR="00964B82" w:rsidRPr="00AF27FF" w:rsidRDefault="00964B82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podgorica.me</w:t>
                </w:r>
              </w:p>
              <w:p w:rsidR="00964B82" w:rsidRPr="00AF27FF" w:rsidRDefault="00964B82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proofErr w:type="spellStart"/>
    <w:r w:rsidR="00964B82" w:rsidRPr="00A7499D">
      <w:rPr>
        <w:rFonts w:ascii="Arial" w:hAnsi="Arial" w:cs="Arial"/>
        <w:sz w:val="22"/>
      </w:rPr>
      <w:t>Crna</w:t>
    </w:r>
    <w:proofErr w:type="spellEnd"/>
    <w:r w:rsidR="00964B82" w:rsidRPr="00A7499D">
      <w:rPr>
        <w:rFonts w:ascii="Arial" w:hAnsi="Arial" w:cs="Arial"/>
        <w:sz w:val="22"/>
      </w:rPr>
      <w:t xml:space="preserve"> Gora</w:t>
    </w:r>
  </w:p>
  <w:p w:rsidR="00964B82" w:rsidRPr="00121437" w:rsidRDefault="00964B82" w:rsidP="00A7499D">
    <w:pPr>
      <w:pStyle w:val="NoSpacing"/>
      <w:rPr>
        <w:rFonts w:ascii="Arial" w:hAnsi="Arial" w:cs="Arial"/>
        <w:sz w:val="22"/>
      </w:rPr>
    </w:pPr>
  </w:p>
  <w:p w:rsidR="00964B82" w:rsidRPr="006C6F64" w:rsidRDefault="00964B82" w:rsidP="006C6F64">
    <w:pPr>
      <w:pStyle w:val="NoSpacing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14"/>
    <w:multiLevelType w:val="hybridMultilevel"/>
    <w:tmpl w:val="47BAF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901"/>
    <w:multiLevelType w:val="hybridMultilevel"/>
    <w:tmpl w:val="E494B078"/>
    <w:lvl w:ilvl="0" w:tplc="FF3C3F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456A5"/>
    <w:multiLevelType w:val="hybridMultilevel"/>
    <w:tmpl w:val="73A86514"/>
    <w:lvl w:ilvl="0" w:tplc="FF342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C44"/>
    <w:multiLevelType w:val="hybridMultilevel"/>
    <w:tmpl w:val="BA724BD8"/>
    <w:lvl w:ilvl="0" w:tplc="1E0050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B7433"/>
    <w:multiLevelType w:val="hybridMultilevel"/>
    <w:tmpl w:val="F0B4E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46550"/>
    <w:multiLevelType w:val="hybridMultilevel"/>
    <w:tmpl w:val="7D60425C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3410"/>
    <w:multiLevelType w:val="hybridMultilevel"/>
    <w:tmpl w:val="0242D7EC"/>
    <w:lvl w:ilvl="0" w:tplc="5762A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330A0"/>
    <w:multiLevelType w:val="hybridMultilevel"/>
    <w:tmpl w:val="6A2218BA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F7EC9"/>
    <w:multiLevelType w:val="hybridMultilevel"/>
    <w:tmpl w:val="5D1E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6747"/>
    <w:multiLevelType w:val="hybridMultilevel"/>
    <w:tmpl w:val="DCDC8974"/>
    <w:lvl w:ilvl="0" w:tplc="CCB005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22EF3"/>
    <w:multiLevelType w:val="hybridMultilevel"/>
    <w:tmpl w:val="116A7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F3175"/>
    <w:multiLevelType w:val="hybridMultilevel"/>
    <w:tmpl w:val="138A0A76"/>
    <w:lvl w:ilvl="0" w:tplc="72D02A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67143"/>
    <w:multiLevelType w:val="hybridMultilevel"/>
    <w:tmpl w:val="E568585C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24706"/>
    <w:multiLevelType w:val="hybridMultilevel"/>
    <w:tmpl w:val="7D60425C"/>
    <w:lvl w:ilvl="0" w:tplc="3C7A87E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46E0"/>
    <w:multiLevelType w:val="hybridMultilevel"/>
    <w:tmpl w:val="47BAFE2C"/>
    <w:lvl w:ilvl="0" w:tplc="6B74B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0FFA"/>
    <w:rsid w:val="00001178"/>
    <w:rsid w:val="00004512"/>
    <w:rsid w:val="00020673"/>
    <w:rsid w:val="000511D2"/>
    <w:rsid w:val="00051F59"/>
    <w:rsid w:val="00061D16"/>
    <w:rsid w:val="000672A5"/>
    <w:rsid w:val="000705D2"/>
    <w:rsid w:val="00071E3B"/>
    <w:rsid w:val="00077E75"/>
    <w:rsid w:val="000837A0"/>
    <w:rsid w:val="000A1117"/>
    <w:rsid w:val="000A1B51"/>
    <w:rsid w:val="000A28E1"/>
    <w:rsid w:val="000A3CC0"/>
    <w:rsid w:val="000A414B"/>
    <w:rsid w:val="000A7AF8"/>
    <w:rsid w:val="000B6084"/>
    <w:rsid w:val="000E7745"/>
    <w:rsid w:val="000E7DE4"/>
    <w:rsid w:val="000F0049"/>
    <w:rsid w:val="000F0AFE"/>
    <w:rsid w:val="000F2AA0"/>
    <w:rsid w:val="000F2B95"/>
    <w:rsid w:val="000F2BFC"/>
    <w:rsid w:val="001053EE"/>
    <w:rsid w:val="00107821"/>
    <w:rsid w:val="00121437"/>
    <w:rsid w:val="00124290"/>
    <w:rsid w:val="00132F55"/>
    <w:rsid w:val="00152543"/>
    <w:rsid w:val="00154D42"/>
    <w:rsid w:val="00154EFA"/>
    <w:rsid w:val="00157D65"/>
    <w:rsid w:val="00161688"/>
    <w:rsid w:val="0016319C"/>
    <w:rsid w:val="001778BD"/>
    <w:rsid w:val="001822FC"/>
    <w:rsid w:val="00183DA1"/>
    <w:rsid w:val="001847FD"/>
    <w:rsid w:val="00187947"/>
    <w:rsid w:val="00195C92"/>
    <w:rsid w:val="00196664"/>
    <w:rsid w:val="001A0BCC"/>
    <w:rsid w:val="001A79B6"/>
    <w:rsid w:val="001A7E96"/>
    <w:rsid w:val="001C2DA5"/>
    <w:rsid w:val="001C5D8E"/>
    <w:rsid w:val="001D3909"/>
    <w:rsid w:val="001E4007"/>
    <w:rsid w:val="001E7EFA"/>
    <w:rsid w:val="001F1065"/>
    <w:rsid w:val="001F1805"/>
    <w:rsid w:val="001F75D5"/>
    <w:rsid w:val="00205759"/>
    <w:rsid w:val="00214DAE"/>
    <w:rsid w:val="00223818"/>
    <w:rsid w:val="002425E4"/>
    <w:rsid w:val="002511E4"/>
    <w:rsid w:val="00252A36"/>
    <w:rsid w:val="00256FFF"/>
    <w:rsid w:val="00263E2E"/>
    <w:rsid w:val="0027193A"/>
    <w:rsid w:val="002776B8"/>
    <w:rsid w:val="00277C68"/>
    <w:rsid w:val="00292D5E"/>
    <w:rsid w:val="00295855"/>
    <w:rsid w:val="002A1649"/>
    <w:rsid w:val="002A7CB3"/>
    <w:rsid w:val="002C2D81"/>
    <w:rsid w:val="002D7658"/>
    <w:rsid w:val="002E6595"/>
    <w:rsid w:val="002E6E95"/>
    <w:rsid w:val="002F461C"/>
    <w:rsid w:val="00306716"/>
    <w:rsid w:val="00312100"/>
    <w:rsid w:val="00313DA3"/>
    <w:rsid w:val="003168DA"/>
    <w:rsid w:val="00324A57"/>
    <w:rsid w:val="003304BC"/>
    <w:rsid w:val="003417B8"/>
    <w:rsid w:val="00345AE4"/>
    <w:rsid w:val="00350578"/>
    <w:rsid w:val="00351B05"/>
    <w:rsid w:val="00351B4C"/>
    <w:rsid w:val="00354D08"/>
    <w:rsid w:val="003750AF"/>
    <w:rsid w:val="00375D08"/>
    <w:rsid w:val="0039384D"/>
    <w:rsid w:val="003973F1"/>
    <w:rsid w:val="003A0D92"/>
    <w:rsid w:val="003A360A"/>
    <w:rsid w:val="003A6DB5"/>
    <w:rsid w:val="003B5DF4"/>
    <w:rsid w:val="003C6AD9"/>
    <w:rsid w:val="003D19DA"/>
    <w:rsid w:val="003E146C"/>
    <w:rsid w:val="003E2497"/>
    <w:rsid w:val="003E4B28"/>
    <w:rsid w:val="003F3019"/>
    <w:rsid w:val="003F4028"/>
    <w:rsid w:val="004112D5"/>
    <w:rsid w:val="004238F3"/>
    <w:rsid w:val="004378E1"/>
    <w:rsid w:val="00443739"/>
    <w:rsid w:val="004501E6"/>
    <w:rsid w:val="004519EA"/>
    <w:rsid w:val="00451F6C"/>
    <w:rsid w:val="00451FF9"/>
    <w:rsid w:val="00453EBB"/>
    <w:rsid w:val="00464B0F"/>
    <w:rsid w:val="00465521"/>
    <w:rsid w:val="00465B64"/>
    <w:rsid w:val="004679C3"/>
    <w:rsid w:val="00480446"/>
    <w:rsid w:val="00491734"/>
    <w:rsid w:val="004A5AD7"/>
    <w:rsid w:val="004C2288"/>
    <w:rsid w:val="004C56E2"/>
    <w:rsid w:val="004E3DA7"/>
    <w:rsid w:val="004F1390"/>
    <w:rsid w:val="004F24B0"/>
    <w:rsid w:val="00513A18"/>
    <w:rsid w:val="00514AE8"/>
    <w:rsid w:val="00520A93"/>
    <w:rsid w:val="00523147"/>
    <w:rsid w:val="00531FDF"/>
    <w:rsid w:val="00534EC2"/>
    <w:rsid w:val="005354AA"/>
    <w:rsid w:val="0053634A"/>
    <w:rsid w:val="00550BEA"/>
    <w:rsid w:val="005544F6"/>
    <w:rsid w:val="005576D7"/>
    <w:rsid w:val="00564C0C"/>
    <w:rsid w:val="005723C7"/>
    <w:rsid w:val="00582677"/>
    <w:rsid w:val="00591A2A"/>
    <w:rsid w:val="00594703"/>
    <w:rsid w:val="0059566C"/>
    <w:rsid w:val="005A4192"/>
    <w:rsid w:val="005A4E7E"/>
    <w:rsid w:val="005A505D"/>
    <w:rsid w:val="005A79A5"/>
    <w:rsid w:val="005B44BF"/>
    <w:rsid w:val="005B7DEB"/>
    <w:rsid w:val="005C0A1A"/>
    <w:rsid w:val="005C6F24"/>
    <w:rsid w:val="005D7568"/>
    <w:rsid w:val="005E2CF3"/>
    <w:rsid w:val="005E7547"/>
    <w:rsid w:val="005F3F12"/>
    <w:rsid w:val="005F56D9"/>
    <w:rsid w:val="00600422"/>
    <w:rsid w:val="00607A2B"/>
    <w:rsid w:val="00612213"/>
    <w:rsid w:val="00630A76"/>
    <w:rsid w:val="00642EAE"/>
    <w:rsid w:val="00656F2A"/>
    <w:rsid w:val="00662E97"/>
    <w:rsid w:val="006640DB"/>
    <w:rsid w:val="0067172C"/>
    <w:rsid w:val="006739CA"/>
    <w:rsid w:val="00691ED1"/>
    <w:rsid w:val="00697A51"/>
    <w:rsid w:val="006A052D"/>
    <w:rsid w:val="006A24FA"/>
    <w:rsid w:val="006A2C40"/>
    <w:rsid w:val="006B0CEE"/>
    <w:rsid w:val="006B2497"/>
    <w:rsid w:val="006B730D"/>
    <w:rsid w:val="006C6F64"/>
    <w:rsid w:val="006C776B"/>
    <w:rsid w:val="006D2186"/>
    <w:rsid w:val="006D711E"/>
    <w:rsid w:val="006E262C"/>
    <w:rsid w:val="006E6480"/>
    <w:rsid w:val="006F1A88"/>
    <w:rsid w:val="007062B0"/>
    <w:rsid w:val="00717007"/>
    <w:rsid w:val="00722040"/>
    <w:rsid w:val="0073561A"/>
    <w:rsid w:val="00740940"/>
    <w:rsid w:val="00744E64"/>
    <w:rsid w:val="00767970"/>
    <w:rsid w:val="00770ECC"/>
    <w:rsid w:val="0077100B"/>
    <w:rsid w:val="00772287"/>
    <w:rsid w:val="00786F2E"/>
    <w:rsid w:val="007904A7"/>
    <w:rsid w:val="00790529"/>
    <w:rsid w:val="00794586"/>
    <w:rsid w:val="007978B6"/>
    <w:rsid w:val="007A11A5"/>
    <w:rsid w:val="007A26FB"/>
    <w:rsid w:val="007B0653"/>
    <w:rsid w:val="007B2B13"/>
    <w:rsid w:val="007D058D"/>
    <w:rsid w:val="007F1247"/>
    <w:rsid w:val="007F343F"/>
    <w:rsid w:val="00803ADC"/>
    <w:rsid w:val="00810444"/>
    <w:rsid w:val="00814C37"/>
    <w:rsid w:val="00821DE7"/>
    <w:rsid w:val="008244A0"/>
    <w:rsid w:val="008452EB"/>
    <w:rsid w:val="00847EAB"/>
    <w:rsid w:val="008525F4"/>
    <w:rsid w:val="00865EDF"/>
    <w:rsid w:val="00871C87"/>
    <w:rsid w:val="008753FC"/>
    <w:rsid w:val="0088156B"/>
    <w:rsid w:val="00885190"/>
    <w:rsid w:val="00885E29"/>
    <w:rsid w:val="00890D4D"/>
    <w:rsid w:val="008962BB"/>
    <w:rsid w:val="008A6E45"/>
    <w:rsid w:val="008C7F82"/>
    <w:rsid w:val="008D386E"/>
    <w:rsid w:val="008D619F"/>
    <w:rsid w:val="008D74B2"/>
    <w:rsid w:val="008F3A81"/>
    <w:rsid w:val="00902E6C"/>
    <w:rsid w:val="0090312A"/>
    <w:rsid w:val="00907170"/>
    <w:rsid w:val="009130A0"/>
    <w:rsid w:val="00922A8D"/>
    <w:rsid w:val="00931C33"/>
    <w:rsid w:val="00946A67"/>
    <w:rsid w:val="00947E85"/>
    <w:rsid w:val="0096107C"/>
    <w:rsid w:val="00964B82"/>
    <w:rsid w:val="009833B8"/>
    <w:rsid w:val="009854C7"/>
    <w:rsid w:val="0098624B"/>
    <w:rsid w:val="009906B2"/>
    <w:rsid w:val="00992D85"/>
    <w:rsid w:val="00992EB9"/>
    <w:rsid w:val="009978EF"/>
    <w:rsid w:val="00997C04"/>
    <w:rsid w:val="009A49EB"/>
    <w:rsid w:val="009A702D"/>
    <w:rsid w:val="009E33CA"/>
    <w:rsid w:val="009E4953"/>
    <w:rsid w:val="009E797A"/>
    <w:rsid w:val="009F3DB3"/>
    <w:rsid w:val="00A234EA"/>
    <w:rsid w:val="00A244A4"/>
    <w:rsid w:val="00A45953"/>
    <w:rsid w:val="00A61EF0"/>
    <w:rsid w:val="00A6505B"/>
    <w:rsid w:val="00A738A6"/>
    <w:rsid w:val="00A7499D"/>
    <w:rsid w:val="00A85076"/>
    <w:rsid w:val="00A95714"/>
    <w:rsid w:val="00AA14E4"/>
    <w:rsid w:val="00AA64EA"/>
    <w:rsid w:val="00AB158B"/>
    <w:rsid w:val="00AD29CC"/>
    <w:rsid w:val="00AD4277"/>
    <w:rsid w:val="00AD7F93"/>
    <w:rsid w:val="00AF27FF"/>
    <w:rsid w:val="00AF5D3A"/>
    <w:rsid w:val="00B003EE"/>
    <w:rsid w:val="00B11D20"/>
    <w:rsid w:val="00B13AFC"/>
    <w:rsid w:val="00B167AC"/>
    <w:rsid w:val="00B40A06"/>
    <w:rsid w:val="00B473C2"/>
    <w:rsid w:val="00B47D2C"/>
    <w:rsid w:val="00B60AF4"/>
    <w:rsid w:val="00B62346"/>
    <w:rsid w:val="00B7508B"/>
    <w:rsid w:val="00B77DB4"/>
    <w:rsid w:val="00B80F1C"/>
    <w:rsid w:val="00B83F7A"/>
    <w:rsid w:val="00B84F08"/>
    <w:rsid w:val="00BE3206"/>
    <w:rsid w:val="00BE53A8"/>
    <w:rsid w:val="00BF31C0"/>
    <w:rsid w:val="00BF464E"/>
    <w:rsid w:val="00BF7D45"/>
    <w:rsid w:val="00C0448C"/>
    <w:rsid w:val="00C07ABE"/>
    <w:rsid w:val="00C1030C"/>
    <w:rsid w:val="00C10963"/>
    <w:rsid w:val="00C123D2"/>
    <w:rsid w:val="00C1325B"/>
    <w:rsid w:val="00C176EB"/>
    <w:rsid w:val="00C20E0A"/>
    <w:rsid w:val="00C215B8"/>
    <w:rsid w:val="00C250A3"/>
    <w:rsid w:val="00C2622E"/>
    <w:rsid w:val="00C34719"/>
    <w:rsid w:val="00C4431F"/>
    <w:rsid w:val="00C50731"/>
    <w:rsid w:val="00C64525"/>
    <w:rsid w:val="00C75412"/>
    <w:rsid w:val="00C84028"/>
    <w:rsid w:val="00C84682"/>
    <w:rsid w:val="00C85D1B"/>
    <w:rsid w:val="00CA08B6"/>
    <w:rsid w:val="00CA4058"/>
    <w:rsid w:val="00CA6C27"/>
    <w:rsid w:val="00CB188E"/>
    <w:rsid w:val="00CB2B9F"/>
    <w:rsid w:val="00CC2580"/>
    <w:rsid w:val="00CC4EED"/>
    <w:rsid w:val="00CD159D"/>
    <w:rsid w:val="00CD2856"/>
    <w:rsid w:val="00CD3FD4"/>
    <w:rsid w:val="00CE3D79"/>
    <w:rsid w:val="00CE6FC4"/>
    <w:rsid w:val="00CF540B"/>
    <w:rsid w:val="00D10184"/>
    <w:rsid w:val="00D10BE2"/>
    <w:rsid w:val="00D1733F"/>
    <w:rsid w:val="00D23B4D"/>
    <w:rsid w:val="00D2455F"/>
    <w:rsid w:val="00D40A6F"/>
    <w:rsid w:val="00D505F9"/>
    <w:rsid w:val="00D5164B"/>
    <w:rsid w:val="00D5480A"/>
    <w:rsid w:val="00D61618"/>
    <w:rsid w:val="00D63B3D"/>
    <w:rsid w:val="00D6630C"/>
    <w:rsid w:val="00D76805"/>
    <w:rsid w:val="00D845D8"/>
    <w:rsid w:val="00D863BC"/>
    <w:rsid w:val="00D9494A"/>
    <w:rsid w:val="00DC5DF1"/>
    <w:rsid w:val="00DC665B"/>
    <w:rsid w:val="00DD4979"/>
    <w:rsid w:val="00DE1302"/>
    <w:rsid w:val="00DF60F7"/>
    <w:rsid w:val="00E16325"/>
    <w:rsid w:val="00E17DEB"/>
    <w:rsid w:val="00E22AF5"/>
    <w:rsid w:val="00E31F35"/>
    <w:rsid w:val="00E33E4E"/>
    <w:rsid w:val="00E439A1"/>
    <w:rsid w:val="00E47B84"/>
    <w:rsid w:val="00E6140D"/>
    <w:rsid w:val="00E70C0D"/>
    <w:rsid w:val="00E73A9B"/>
    <w:rsid w:val="00E74F68"/>
    <w:rsid w:val="00E75466"/>
    <w:rsid w:val="00E776F9"/>
    <w:rsid w:val="00E96A3E"/>
    <w:rsid w:val="00E979CE"/>
    <w:rsid w:val="00EA3BD3"/>
    <w:rsid w:val="00EA3ED0"/>
    <w:rsid w:val="00EB3BF1"/>
    <w:rsid w:val="00EC0435"/>
    <w:rsid w:val="00EC4BD8"/>
    <w:rsid w:val="00ED2FEC"/>
    <w:rsid w:val="00EE4548"/>
    <w:rsid w:val="00EE761A"/>
    <w:rsid w:val="00EF35A6"/>
    <w:rsid w:val="00F127D8"/>
    <w:rsid w:val="00F14B0C"/>
    <w:rsid w:val="00F15B27"/>
    <w:rsid w:val="00F16D1B"/>
    <w:rsid w:val="00F21A4A"/>
    <w:rsid w:val="00F323F6"/>
    <w:rsid w:val="00F5673E"/>
    <w:rsid w:val="00F63FBA"/>
    <w:rsid w:val="00F85C26"/>
    <w:rsid w:val="00F91BBC"/>
    <w:rsid w:val="00F941A4"/>
    <w:rsid w:val="00F956A4"/>
    <w:rsid w:val="00F97534"/>
    <w:rsid w:val="00FA0003"/>
    <w:rsid w:val="00FB57F3"/>
    <w:rsid w:val="00FC1744"/>
    <w:rsid w:val="00FC7684"/>
    <w:rsid w:val="00FD0956"/>
    <w:rsid w:val="00FE4CF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234EA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E6140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14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6F9"/>
    <w:rPr>
      <w:color w:val="605E5C"/>
      <w:shd w:val="clear" w:color="auto" w:fill="E1DFDD"/>
    </w:rPr>
  </w:style>
  <w:style w:type="character" w:customStyle="1" w:styleId="ls3">
    <w:name w:val="ls3"/>
    <w:basedOn w:val="DefaultParagraphFont"/>
    <w:rsid w:val="00AF5D3A"/>
  </w:style>
  <w:style w:type="character" w:customStyle="1" w:styleId="ls2">
    <w:name w:val="ls2"/>
    <w:basedOn w:val="DefaultParagraphFont"/>
    <w:rsid w:val="00AF5D3A"/>
  </w:style>
  <w:style w:type="character" w:customStyle="1" w:styleId="ls27">
    <w:name w:val="ls27"/>
    <w:basedOn w:val="DefaultParagraphFont"/>
    <w:rsid w:val="00AF5D3A"/>
  </w:style>
  <w:style w:type="character" w:customStyle="1" w:styleId="lsd">
    <w:name w:val="lsd"/>
    <w:basedOn w:val="DefaultParagraphFont"/>
    <w:rsid w:val="00AF5D3A"/>
  </w:style>
  <w:style w:type="character" w:customStyle="1" w:styleId="ff7">
    <w:name w:val="ff7"/>
    <w:basedOn w:val="DefaultParagraphFont"/>
    <w:rsid w:val="00AF5D3A"/>
  </w:style>
  <w:style w:type="character" w:customStyle="1" w:styleId="ls21">
    <w:name w:val="ls21"/>
    <w:basedOn w:val="DefaultParagraphFont"/>
    <w:rsid w:val="00AF5D3A"/>
  </w:style>
  <w:style w:type="character" w:customStyle="1" w:styleId="ws0">
    <w:name w:val="ws0"/>
    <w:basedOn w:val="DefaultParagraphFont"/>
    <w:rsid w:val="00AF5D3A"/>
  </w:style>
  <w:style w:type="character" w:customStyle="1" w:styleId="a">
    <w:name w:val="_"/>
    <w:basedOn w:val="DefaultParagraphFont"/>
    <w:rsid w:val="00AF5D3A"/>
  </w:style>
  <w:style w:type="character" w:customStyle="1" w:styleId="ff4">
    <w:name w:val="ff4"/>
    <w:basedOn w:val="DefaultParagraphFont"/>
    <w:rsid w:val="00AF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688035-B345-4249-800C-804D9004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3082</Words>
  <Characters>17571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2023-12-06T07:19:00Z</cp:lastPrinted>
  <dcterms:created xsi:type="dcterms:W3CDTF">2024-02-19T10:54:00Z</dcterms:created>
  <dcterms:modified xsi:type="dcterms:W3CDTF">2024-02-19T10:54:00Z</dcterms:modified>
</cp:coreProperties>
</file>