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59" w:rsidRDefault="00417759" w:rsidP="00417759">
      <w:pPr>
        <w:pStyle w:val="NoSpacing"/>
        <w:jc w:val="center"/>
      </w:pPr>
    </w:p>
    <w:p w:rsidR="00417759" w:rsidRPr="00992EDF" w:rsidRDefault="00417759" w:rsidP="00417759">
      <w:pPr>
        <w:pStyle w:val="NoSpacing"/>
        <w:rPr>
          <w:sz w:val="20"/>
          <w:szCs w:val="20"/>
        </w:rPr>
      </w:pPr>
      <w:r w:rsidRPr="00992EDF">
        <w:rPr>
          <w:sz w:val="20"/>
          <w:szCs w:val="20"/>
        </w:rPr>
        <w:tab/>
      </w:r>
    </w:p>
    <w:p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992EDF">
        <w:rPr>
          <w:rFonts w:ascii="Times New Roman" w:hAnsi="Times New Roman" w:cs="Times New Roman"/>
          <w:b/>
          <w:bCs/>
          <w:sz w:val="20"/>
          <w:szCs w:val="20"/>
          <w:lang w:val="hr-HR"/>
        </w:rPr>
        <w:t>Predmet: Za</w:t>
      </w:r>
      <w:r w:rsidR="00436348">
        <w:rPr>
          <w:rFonts w:ascii="Times New Roman" w:hAnsi="Times New Roman" w:cs="Times New Roman"/>
          <w:b/>
          <w:bCs/>
          <w:sz w:val="20"/>
          <w:szCs w:val="20"/>
          <w:lang w:val="hr-HR"/>
        </w:rPr>
        <w:t>htjev za izdavanje urbanističko - tehničkih</w:t>
      </w:r>
      <w:r w:rsidRPr="00992EDF">
        <w:rPr>
          <w:rFonts w:ascii="Times New Roman" w:hAnsi="Times New Roman" w:cs="Times New Roman"/>
          <w:b/>
          <w:bCs/>
          <w:sz w:val="20"/>
          <w:szCs w:val="20"/>
          <w:lang w:val="hr-HR"/>
        </w:rPr>
        <w:t xml:space="preserve"> uslova za privremene objekte </w:t>
      </w:r>
      <w:r w:rsidRPr="00992EDF">
        <w:rPr>
          <w:rFonts w:ascii="Times New Roman" w:hAnsi="Times New Roman" w:cs="Times New Roman"/>
          <w:bCs/>
          <w:sz w:val="20"/>
          <w:szCs w:val="20"/>
          <w:lang w:val="hr-HR"/>
        </w:rPr>
        <w:t>(Član 116   Zakona o planiranju i izgradnji objekata („Sl. list CG“, br 64/17, 44/18, 63/18 i 11/19).</w:t>
      </w:r>
    </w:p>
    <w:p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0"/>
          <w:szCs w:val="20"/>
          <w:lang w:val="hr-HR"/>
        </w:rPr>
      </w:pPr>
    </w:p>
    <w:p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992EDF">
        <w:rPr>
          <w:rFonts w:ascii="Times New Roman" w:hAnsi="Times New Roman" w:cs="Times New Roman"/>
          <w:bCs/>
          <w:sz w:val="20"/>
          <w:szCs w:val="20"/>
          <w:lang w:val="hr-HR"/>
        </w:rPr>
        <w:t>Obraćam se zahtjevom za izdavanje urbanističkih uslova za:</w:t>
      </w:r>
    </w:p>
    <w:p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0"/>
          <w:szCs w:val="20"/>
          <w:lang w:val="hr-HR"/>
        </w:rPr>
      </w:pPr>
    </w:p>
    <w:p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992EDF">
        <w:rPr>
          <w:rFonts w:ascii="Times New Roman" w:hAnsi="Times New Roman" w:cs="Times New Roman"/>
          <w:bCs/>
          <w:sz w:val="20"/>
          <w:szCs w:val="20"/>
          <w:lang w:val="hr-HR"/>
        </w:rPr>
        <w:t>Privremeni objekat tipa __________________________________</w:t>
      </w:r>
    </w:p>
    <w:p w:rsidR="005B1152" w:rsidRPr="00992EDF" w:rsidRDefault="005B1152" w:rsidP="005B1152">
      <w:pPr>
        <w:rPr>
          <w:rFonts w:ascii="Times New Roman" w:hAnsi="Times New Roman" w:cs="Times New Roman"/>
          <w:sz w:val="20"/>
          <w:szCs w:val="20"/>
        </w:rPr>
      </w:pPr>
      <w:r w:rsidRPr="00992EDF">
        <w:rPr>
          <w:rFonts w:ascii="Times New Roman" w:hAnsi="Times New Roman" w:cs="Times New Roman"/>
          <w:sz w:val="20"/>
          <w:szCs w:val="20"/>
        </w:rPr>
        <w:t xml:space="preserve">navesti tip objekta: (privremeni ugostiteljski objekat; ugostiteljska terasa; otvoreni šank – plažni bar; auto kamp; vidikovac; kiosk; bankomat; pijaca; plac za prodaju automobila; </w:t>
      </w:r>
      <w:r w:rsidRPr="00992EDF">
        <w:rPr>
          <w:rFonts w:ascii="Times New Roman" w:hAnsi="Times New Roman" w:cs="Times New Roman"/>
          <w:color w:val="000000"/>
          <w:sz w:val="20"/>
          <w:szCs w:val="20"/>
        </w:rPr>
        <w:t xml:space="preserve">objekat za trgovinu i usluge; automat za prodaju štampe; bilbord; oglasni i reklamni pano; promotivni natpis, skulptura i paviljon; reklamna zastava; reklamna tenda; </w:t>
      </w:r>
      <w:r w:rsidRPr="00992EDF">
        <w:rPr>
          <w:rFonts w:ascii="Times New Roman" w:hAnsi="Times New Roman" w:cs="Times New Roman"/>
          <w:sz w:val="20"/>
          <w:szCs w:val="20"/>
        </w:rPr>
        <w:t>objekat za iznajmljivanje sportsko-rekreativne opreme; natkriveni/zatvoreni sportski objekat; sportski objekat - otvoreni teren; zabavni park; dječije igralište; avanturistički park; prostor za paintball; karting staza; mobilno klizalište; mobilijar sportskog karaktera; zip line; plažni tuševi; objekat za smještaj plažnog mobilijara; spasilačka osmatračnica i spasilački punkt; informativna table za korisnike kupališta; kula osmatračnica; drvena staza i pasarela; planinarski dom; objekat za nadzornike zaštićenog područja; privremeno parkiralište; montažna parking garaža; objekti I predmeti na stanici javnog gradskog prevoza; objekti za servisiranje ili pranje vozila; tank za vodu; bioprečišćivač; mobilno postrojenje za skladištenje, dopremanje i otpremanje goriva; fiksna radiokomunikaciona stanica; spoljašnji (outdoor) kabinet za potrebe elektronskih komunikacionih usluga; vazdušni vod za potrebe elektronskih komunikacionih usluga; mjerno mjesto – stanica; hidrodrom; privremeno sletište za helikoptere; reciklažno dvorište; transfer (pretovarna stanica); privremeno skladište otpada; sklonište za napuštene životinje (kućne ljubimce); objekti za pristup i kretanje lica smanjene pokretljivosti i lica sa invaliditetom; stanica za punjenje električnih vozila; betonjerka na gradilištu; privremena asfaltna baza; montažna hala i hangar; silos; uzgajalište riba; ribarska kuća; pčelinjak).</w:t>
      </w:r>
    </w:p>
    <w:p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0"/>
          <w:szCs w:val="20"/>
          <w:lang w:val="hr-HR"/>
        </w:rPr>
      </w:pPr>
    </w:p>
    <w:p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992EDF">
        <w:rPr>
          <w:rFonts w:ascii="Times New Roman" w:hAnsi="Times New Roman" w:cs="Times New Roman"/>
          <w:b/>
          <w:bCs/>
          <w:sz w:val="20"/>
          <w:szCs w:val="20"/>
          <w:lang w:val="hr-HR"/>
        </w:rPr>
        <w:t>Na katastarskoj parceli: _______________________KO _________________</w:t>
      </w:r>
    </w:p>
    <w:p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992EDF">
        <w:rPr>
          <w:rFonts w:ascii="Times New Roman" w:hAnsi="Times New Roman" w:cs="Times New Roman"/>
          <w:b/>
          <w:bCs/>
          <w:sz w:val="20"/>
          <w:szCs w:val="20"/>
          <w:lang w:val="hr-HR"/>
        </w:rPr>
        <w:t>Ulica i br.    ______________________________________________________</w:t>
      </w:r>
    </w:p>
    <w:p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992EDF">
        <w:rPr>
          <w:rFonts w:ascii="Times New Roman" w:hAnsi="Times New Roman" w:cs="Times New Roman"/>
          <w:b/>
          <w:bCs/>
          <w:sz w:val="20"/>
          <w:szCs w:val="20"/>
          <w:lang w:val="hr-HR"/>
        </w:rPr>
        <w:t>Za period od ______________________ do ___________________</w:t>
      </w:r>
    </w:p>
    <w:p w:rsidR="005B1152" w:rsidRPr="00992EDF" w:rsidRDefault="005B1152" w:rsidP="005B1152">
      <w:pPr>
        <w:tabs>
          <w:tab w:val="left" w:pos="1134"/>
          <w:tab w:val="left" w:pos="1853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992EDF">
        <w:rPr>
          <w:rFonts w:ascii="Times New Roman" w:hAnsi="Times New Roman" w:cs="Times New Roman"/>
          <w:b/>
          <w:bCs/>
          <w:sz w:val="20"/>
          <w:szCs w:val="20"/>
          <w:lang w:val="hr-HR"/>
        </w:rPr>
        <w:t>Napomena: ______________________________________________________</w:t>
      </w:r>
    </w:p>
    <w:p w:rsidR="005B1152" w:rsidRPr="00B665A7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hr-HR"/>
        </w:rPr>
      </w:pPr>
    </w:p>
    <w:p w:rsidR="005B1152" w:rsidRPr="00B665A7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B665A7">
        <w:rPr>
          <w:rFonts w:ascii="Times New Roman" w:hAnsi="Times New Roman" w:cs="Times New Roman"/>
          <w:sz w:val="18"/>
          <w:szCs w:val="18"/>
        </w:rPr>
        <w:t>Uz zahtjev priložiti sledeće:</w:t>
      </w:r>
    </w:p>
    <w:p w:rsidR="005B1152" w:rsidRPr="00B665A7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1152" w:rsidRPr="00B665A7" w:rsidRDefault="005B1152" w:rsidP="008E12AF">
      <w:pPr>
        <w:pStyle w:val="ListParagraph"/>
        <w:numPr>
          <w:ilvl w:val="0"/>
          <w:numId w:val="13"/>
        </w:num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B665A7">
        <w:rPr>
          <w:rFonts w:ascii="Times New Roman" w:hAnsi="Times New Roman" w:cs="Times New Roman"/>
          <w:sz w:val="18"/>
          <w:szCs w:val="18"/>
        </w:rPr>
        <w:t>List nepokretnosti i kopiju plana izdate od strane Uprave za nekretnine, ne starije od 6 mjeseci;</w:t>
      </w:r>
    </w:p>
    <w:p w:rsidR="005B1152" w:rsidRPr="00B665A7" w:rsidRDefault="005B1152" w:rsidP="008E12AF">
      <w:pPr>
        <w:pStyle w:val="ListParagraph"/>
        <w:numPr>
          <w:ilvl w:val="0"/>
          <w:numId w:val="13"/>
        </w:num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B665A7">
        <w:rPr>
          <w:rFonts w:ascii="Times New Roman" w:hAnsi="Times New Roman" w:cs="Times New Roman"/>
          <w:sz w:val="18"/>
          <w:szCs w:val="18"/>
        </w:rPr>
        <w:t>Ovjeren ugovor o zakupu kat.parcele ili ovjerena saglasnost vlasnika kat. parcele ako podnosilac nije vlasnik katastarske parcele;</w:t>
      </w:r>
    </w:p>
    <w:p w:rsidR="005B1152" w:rsidRPr="00B665A7" w:rsidRDefault="005B1152" w:rsidP="008E12AF">
      <w:pPr>
        <w:pStyle w:val="ListParagraph"/>
        <w:numPr>
          <w:ilvl w:val="0"/>
          <w:numId w:val="13"/>
        </w:numPr>
        <w:spacing w:before="0" w:after="0" w:line="256" w:lineRule="auto"/>
        <w:rPr>
          <w:rFonts w:ascii="Times New Roman" w:hAnsi="Times New Roman" w:cs="Times New Roman"/>
          <w:sz w:val="18"/>
          <w:szCs w:val="18"/>
        </w:rPr>
      </w:pPr>
      <w:r w:rsidRPr="00B665A7">
        <w:rPr>
          <w:rFonts w:ascii="Times New Roman" w:hAnsi="Times New Roman" w:cs="Times New Roman"/>
          <w:sz w:val="18"/>
          <w:szCs w:val="18"/>
        </w:rPr>
        <w:t xml:space="preserve">Dokaz o uplati naknade u iznosu od  </w:t>
      </w:r>
      <w:r w:rsidRPr="00B665A7">
        <w:rPr>
          <w:rFonts w:ascii="Times New Roman" w:hAnsi="Times New Roman" w:cs="Times New Roman"/>
          <w:b/>
          <w:sz w:val="18"/>
          <w:szCs w:val="18"/>
        </w:rPr>
        <w:t xml:space="preserve">50,00 €  </w:t>
      </w:r>
      <w:r w:rsidRPr="00B665A7">
        <w:rPr>
          <w:rFonts w:ascii="Times New Roman" w:hAnsi="Times New Roman" w:cs="Times New Roman"/>
          <w:sz w:val="18"/>
          <w:szCs w:val="18"/>
        </w:rPr>
        <w:t>i administrativne takse u iznosu od</w:t>
      </w:r>
      <w:r w:rsidRPr="00B665A7">
        <w:rPr>
          <w:rFonts w:ascii="Times New Roman" w:hAnsi="Times New Roman" w:cs="Times New Roman"/>
          <w:b/>
          <w:sz w:val="18"/>
          <w:szCs w:val="18"/>
        </w:rPr>
        <w:t xml:space="preserve"> 2,00 € na  </w:t>
      </w:r>
      <w:r w:rsidR="00C35507">
        <w:rPr>
          <w:rFonts w:ascii="Times New Roman" w:hAnsi="Times New Roman" w:cs="Times New Roman"/>
          <w:sz w:val="18"/>
          <w:szCs w:val="18"/>
        </w:rPr>
        <w:t>na žiro račun 540-3026778-78</w:t>
      </w:r>
      <w:r w:rsidRPr="00B665A7">
        <w:rPr>
          <w:rFonts w:ascii="Times New Roman" w:hAnsi="Times New Roman" w:cs="Times New Roman"/>
          <w:sz w:val="18"/>
          <w:szCs w:val="18"/>
        </w:rPr>
        <w:t>. (shodno Uredbi o visini naknade za izdavanje urbanističkih odnosno tehničkih uslova za privremene objekte utvrđene programom privremenih objekata (“Službeni list Crne Gore”, br.16/19 i 52/19) i tarifnom broju 1 Odluke o lokalnim administrativnim taksama (“Službeni list Crne Gore – opštinski propisi”, br. 54/19).</w:t>
      </w:r>
    </w:p>
    <w:p w:rsidR="005B1152" w:rsidRPr="00B665A7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1152" w:rsidRPr="00B665A7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1152" w:rsidRPr="00B665A7" w:rsidRDefault="005B1152" w:rsidP="005B11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B1152" w:rsidRPr="00B665A7" w:rsidRDefault="005B1152" w:rsidP="005B115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665A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Podnosilac zahtjeva:           </w:t>
      </w:r>
      <w:r w:rsidR="00074B32">
        <w:rPr>
          <w:rFonts w:ascii="Times New Roman" w:hAnsi="Times New Roman" w:cs="Times New Roman"/>
          <w:sz w:val="18"/>
          <w:szCs w:val="18"/>
        </w:rPr>
        <w:t xml:space="preserve"> </w:t>
      </w:r>
      <w:r w:rsidRPr="00B665A7">
        <w:rPr>
          <w:rFonts w:ascii="Times New Roman" w:hAnsi="Times New Roman" w:cs="Times New Roman"/>
          <w:sz w:val="18"/>
          <w:szCs w:val="18"/>
        </w:rPr>
        <w:t>_______________________________</w:t>
      </w:r>
      <w:r w:rsidR="00074B32">
        <w:rPr>
          <w:rFonts w:ascii="Times New Roman" w:hAnsi="Times New Roman" w:cs="Times New Roman"/>
          <w:sz w:val="18"/>
          <w:szCs w:val="18"/>
        </w:rPr>
        <w:t>___</w:t>
      </w:r>
    </w:p>
    <w:p w:rsidR="005B1152" w:rsidRPr="00B665A7" w:rsidRDefault="005B1152" w:rsidP="005B1152">
      <w:pPr>
        <w:tabs>
          <w:tab w:val="left" w:pos="6148"/>
        </w:tabs>
        <w:ind w:firstLine="709"/>
        <w:rPr>
          <w:rFonts w:ascii="Times New Roman" w:hAnsi="Times New Roman" w:cs="Times New Roman"/>
          <w:sz w:val="18"/>
          <w:szCs w:val="18"/>
        </w:rPr>
      </w:pPr>
    </w:p>
    <w:p w:rsidR="005B1152" w:rsidRPr="00B665A7" w:rsidRDefault="00074B32" w:rsidP="005B115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5B1152" w:rsidRPr="00B665A7">
        <w:rPr>
          <w:rFonts w:ascii="Times New Roman" w:hAnsi="Times New Roman" w:cs="Times New Roman"/>
          <w:sz w:val="18"/>
          <w:szCs w:val="18"/>
        </w:rPr>
        <w:t xml:space="preserve"> Adresa:                     </w:t>
      </w:r>
      <w:r w:rsidR="008E12AF">
        <w:rPr>
          <w:rFonts w:ascii="Times New Roman" w:hAnsi="Times New Roman" w:cs="Times New Roman"/>
          <w:sz w:val="18"/>
          <w:szCs w:val="18"/>
        </w:rPr>
        <w:t xml:space="preserve">   </w:t>
      </w:r>
      <w:r w:rsidR="005B1152" w:rsidRPr="00B665A7">
        <w:rPr>
          <w:rFonts w:ascii="Times New Roman" w:hAnsi="Times New Roman" w:cs="Times New Roman"/>
          <w:sz w:val="18"/>
          <w:szCs w:val="18"/>
        </w:rPr>
        <w:t xml:space="preserve">           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074B32" w:rsidRDefault="005B1152" w:rsidP="00074B32">
      <w:pPr>
        <w:tabs>
          <w:tab w:val="left" w:pos="6023"/>
        </w:tabs>
        <w:ind w:firstLine="709"/>
        <w:rPr>
          <w:rFonts w:ascii="Times New Roman" w:hAnsi="Times New Roman" w:cs="Times New Roman"/>
          <w:sz w:val="18"/>
          <w:szCs w:val="18"/>
        </w:rPr>
      </w:pPr>
      <w:r w:rsidRPr="00B665A7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5B1152" w:rsidRPr="00B665A7" w:rsidRDefault="00074B32" w:rsidP="00074B32">
      <w:pPr>
        <w:tabs>
          <w:tab w:val="left" w:pos="6023"/>
        </w:tabs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5B1152" w:rsidRPr="00B665A7">
        <w:rPr>
          <w:rFonts w:ascii="Times New Roman" w:hAnsi="Times New Roman" w:cs="Times New Roman"/>
          <w:sz w:val="18"/>
          <w:szCs w:val="18"/>
        </w:rPr>
        <w:t>Kontakt telefon:                    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074B32" w:rsidRDefault="00074B32" w:rsidP="005B1152">
      <w:pPr>
        <w:pStyle w:val="NoSpacing"/>
        <w:rPr>
          <w:rFonts w:ascii="Times New Roman" w:hAnsi="Times New Roman" w:cs="Times New Roman"/>
          <w:sz w:val="22"/>
        </w:rPr>
      </w:pPr>
    </w:p>
    <w:p w:rsidR="00486E8C" w:rsidRDefault="00074B32" w:rsidP="005B115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</w:t>
      </w:r>
      <w:r w:rsidR="008E12AF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</w:t>
      </w:r>
      <w:r w:rsidR="005B1152" w:rsidRPr="00B665A7">
        <w:rPr>
          <w:rFonts w:ascii="Times New Roman" w:hAnsi="Times New Roman" w:cs="Times New Roman"/>
          <w:sz w:val="22"/>
        </w:rPr>
        <w:t xml:space="preserve"> </w:t>
      </w:r>
      <w:r w:rsidR="005B1152" w:rsidRPr="00B665A7">
        <w:rPr>
          <w:rFonts w:ascii="Times New Roman" w:hAnsi="Times New Roman" w:cs="Times New Roman"/>
          <w:sz w:val="18"/>
          <w:szCs w:val="18"/>
        </w:rPr>
        <w:t xml:space="preserve">JMBG/PIB :                         </w:t>
      </w:r>
      <w:r w:rsidR="008E12AF">
        <w:rPr>
          <w:rFonts w:ascii="Times New Roman" w:hAnsi="Times New Roman" w:cs="Times New Roman"/>
          <w:sz w:val="18"/>
          <w:szCs w:val="18"/>
        </w:rPr>
        <w:t xml:space="preserve"> </w:t>
      </w:r>
      <w:r w:rsidR="005B1152" w:rsidRPr="00B665A7">
        <w:rPr>
          <w:rFonts w:ascii="Times New Roman" w:hAnsi="Times New Roman" w:cs="Times New Roman"/>
          <w:sz w:val="18"/>
          <w:szCs w:val="18"/>
        </w:rPr>
        <w:t xml:space="preserve"> 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5B1152" w:rsidRPr="00B665A7">
        <w:rPr>
          <w:rFonts w:ascii="Times New Roman" w:hAnsi="Times New Roman" w:cs="Times New Roman"/>
          <w:sz w:val="18"/>
          <w:szCs w:val="18"/>
        </w:rPr>
        <w:t>_</w:t>
      </w:r>
      <w:r w:rsidR="00992ED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92EDF" w:rsidRDefault="00992EDF" w:rsidP="005B11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92EDF" w:rsidRPr="00B665A7" w:rsidRDefault="00992EDF" w:rsidP="005B1152">
      <w:pPr>
        <w:pStyle w:val="NoSpacing"/>
        <w:rPr>
          <w:rFonts w:ascii="Times New Roman" w:hAnsi="Times New Roman" w:cs="Times New Roman"/>
          <w:sz w:val="22"/>
        </w:rPr>
      </w:pPr>
    </w:p>
    <w:sectPr w:rsidR="00992EDF" w:rsidRPr="00B665A7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1F" w:rsidRDefault="00AC0B1F" w:rsidP="00A6505B">
      <w:pPr>
        <w:spacing w:before="0" w:after="0" w:line="240" w:lineRule="auto"/>
      </w:pPr>
      <w:r>
        <w:separator/>
      </w:r>
    </w:p>
  </w:endnote>
  <w:endnote w:type="continuationSeparator" w:id="0">
    <w:p w:rsidR="00AC0B1F" w:rsidRDefault="00AC0B1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1F" w:rsidRDefault="00AC0B1F" w:rsidP="00A6505B">
      <w:pPr>
        <w:spacing w:before="0" w:after="0" w:line="240" w:lineRule="auto"/>
      </w:pPr>
      <w:r>
        <w:separator/>
      </w:r>
    </w:p>
  </w:footnote>
  <w:footnote w:type="continuationSeparator" w:id="0">
    <w:p w:rsidR="00AC0B1F" w:rsidRDefault="00AC0B1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363C65" w:rsidP="00A7499D">
    <w:pPr>
      <w:pStyle w:val="NoSpacing"/>
      <w:rPr>
        <w:rFonts w:ascii="Arial" w:eastAsiaTheme="majorEastAsia" w:hAnsi="Arial" w:cs="Arial"/>
        <w:sz w:val="22"/>
      </w:rPr>
    </w:pPr>
    <w:r w:rsidRPr="00363C65">
      <w:rPr>
        <w:rFonts w:ascii="Arial" w:eastAsia="Times New Roman" w:hAnsi="Arial" w:cs="Arial"/>
        <w:strike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left:0;text-align:left;margin-left:72.4pt;margin-top:-.3pt;width:281.85pt;height:68.8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<v:textbox>
            <w:txbxContent>
              <w:p w:rsidR="00E70C0D" w:rsidRDefault="00E70C0D" w:rsidP="00E70C0D">
                <w:pPr>
                  <w:pStyle w:val="NoSpacing"/>
                </w:pPr>
                <w:r>
                  <w:t>Crna Gora</w:t>
                </w:r>
              </w:p>
              <w:p w:rsidR="00E70C0D" w:rsidRDefault="00E70C0D" w:rsidP="00E70C0D">
                <w:pPr>
                  <w:pStyle w:val="NoSpacing"/>
                </w:pPr>
                <w:r>
                  <w:t>Glavni grad Podgorica</w:t>
                </w:r>
              </w:p>
              <w:p w:rsidR="00E70C0D" w:rsidRDefault="00E70C0D" w:rsidP="00E70C0D">
                <w:pPr>
                  <w:pStyle w:val="NoSpacing"/>
                </w:pPr>
                <w:r>
                  <w:t xml:space="preserve">OPŠTINA U OKVIRU GLAVNOG GRADA </w:t>
                </w:r>
                <w:r w:rsidR="0075410A">
                  <w:t>–</w:t>
                </w:r>
                <w:r>
                  <w:t xml:space="preserve"> GOLUBOVCI</w:t>
                </w:r>
              </w:p>
              <w:p w:rsidR="0075410A" w:rsidRPr="00AF27FF" w:rsidRDefault="0075410A" w:rsidP="00E70C0D">
                <w:pPr>
                  <w:pStyle w:val="NoSpacing"/>
                </w:pPr>
                <w:r>
                  <w:t>SEKRETARIJAT ZA LOKALNU UPRAVU</w:t>
                </w:r>
              </w:p>
            </w:txbxContent>
          </v:textbox>
        </v:shape>
      </w:pict>
    </w:r>
    <w:r w:rsidRPr="00363C65">
      <w:rPr>
        <w:rFonts w:ascii="Arial" w:eastAsia="Times New Roman" w:hAnsi="Arial" w:cs="Arial"/>
        <w:strike/>
        <w:noProof/>
      </w:rPr>
      <w:pict>
        <v:shape id="Text Box 1" o:spid="_x0000_s4100" type="#_x0000_t202" style="position:absolute;left:0;text-align:left;margin-left:339.25pt;margin-top:-15.25pt;width:159pt;height:80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<v:textbox>
            <w:txbxContent>
              <w:p w:rsidR="00EB0C7F" w:rsidRDefault="00EB0C7F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</w:p>
              <w:p w:rsidR="00E33E4E" w:rsidRPr="00AF27FF" w:rsidRDefault="00640E58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>Glavna gradska ulica Anovi br 89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640E58" w:rsidP="00640E58">
                <w:pPr>
                  <w:spacing w:before="0" w:after="0" w:line="240" w:lineRule="auto"/>
                  <w:rPr>
                    <w:color w:val="0070C0"/>
                    <w:sz w:val="20"/>
                  </w:rPr>
                </w:pPr>
                <w:r>
                  <w:t xml:space="preserve">    </w:t>
                </w:r>
                <w:hyperlink r:id="rId1" w:history="1">
                  <w:r w:rsidR="00B11B70" w:rsidRPr="00E62501">
                    <w:rPr>
                      <w:rStyle w:val="Hyperlink"/>
                      <w:sz w:val="20"/>
                    </w:rPr>
                    <w:t>go.golubovci@podgorica.me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363C65">
      <w:rPr>
        <w:rFonts w:ascii="Arial" w:hAnsi="Arial" w:cs="Arial"/>
        <w:noProof/>
      </w:rPr>
      <w:pict>
        <v:shape id="Text Box 8" o:spid="_x0000_s4099" type="#_x0000_t202" style="position:absolute;left:0;text-align:left;margin-left:-12.15pt;margin-top:-8.45pt;width:80.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<v:textbox>
            <w:txbxContent>
              <w:p w:rsidR="007A26FB" w:rsidRPr="006B730D" w:rsidRDefault="00B11B70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  <w:r w:rsidRPr="00B11B70">
                  <w:rPr>
                    <w:noProof/>
                    <w:color w:val="FFFFFF" w:themeColor="background1"/>
                  </w:rPr>
                  <w:drawing>
                    <wp:inline distT="0" distB="0" distL="0" distR="0">
                      <wp:extent cx="653810" cy="818178"/>
                      <wp:effectExtent l="19050" t="0" r="0" b="0"/>
                      <wp:docPr id="10" name="Picture 1" descr="C:\Users\sandjusic\AppData\Local\Microsoft\Windows\INetCache\Content.Outlook\CUFHDF0K\grb 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andjusic\AppData\Local\Microsoft\Windows\INetCache\Content.Outlook\CUFHDF0K\grb 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723" cy="8318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63C65">
      <w:rPr>
        <w:rFonts w:ascii="Arial" w:eastAsia="Times New Roman" w:hAnsi="Arial" w:cs="Arial"/>
        <w:noProof/>
      </w:rPr>
      <w:pict>
        <v:line id="_x0000_s4098" style="position:absolute;left:0;text-align:left;z-index:251665408;visibility:visible;mso-wrap-distance-left:3.17497mm;mso-wrap-distance-right:3.17497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<o:lock v:ext="edit" shapetype="f"/>
        </v:line>
      </w:pic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3C65">
      <w:rPr>
        <w:rFonts w:ascii="Arial" w:eastAsia="Times New Roman" w:hAnsi="Arial" w:cs="Arial"/>
        <w:noProof/>
      </w:rPr>
      <w:pict>
        <v:line id="Straight Connector 27" o:spid="_x0000_s4097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<o:lock v:ext="edit" shapetype="f"/>
        </v:lin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0C0"/>
    <w:multiLevelType w:val="hybridMultilevel"/>
    <w:tmpl w:val="E594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71E3B"/>
    <w:rsid w:val="00074B32"/>
    <w:rsid w:val="00086E6E"/>
    <w:rsid w:val="00087E58"/>
    <w:rsid w:val="00091AF1"/>
    <w:rsid w:val="000A1117"/>
    <w:rsid w:val="000B5B01"/>
    <w:rsid w:val="000B6084"/>
    <w:rsid w:val="000C04C8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454A8"/>
    <w:rsid w:val="00154D42"/>
    <w:rsid w:val="0016319C"/>
    <w:rsid w:val="001703A6"/>
    <w:rsid w:val="00172203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68BB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63C65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63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667A1"/>
    <w:rsid w:val="005723C7"/>
    <w:rsid w:val="00586948"/>
    <w:rsid w:val="0059017C"/>
    <w:rsid w:val="005908A6"/>
    <w:rsid w:val="005A4E7E"/>
    <w:rsid w:val="005A605D"/>
    <w:rsid w:val="005A783C"/>
    <w:rsid w:val="005B0F0C"/>
    <w:rsid w:val="005B1152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6F6A50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12AF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2EDF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43796"/>
    <w:rsid w:val="00A6505B"/>
    <w:rsid w:val="00A7499D"/>
    <w:rsid w:val="00A85076"/>
    <w:rsid w:val="00A95714"/>
    <w:rsid w:val="00AA14E4"/>
    <w:rsid w:val="00AB49F2"/>
    <w:rsid w:val="00AC0B1F"/>
    <w:rsid w:val="00AC0C93"/>
    <w:rsid w:val="00AE1F4A"/>
    <w:rsid w:val="00AF27FF"/>
    <w:rsid w:val="00AF7FED"/>
    <w:rsid w:val="00B003EE"/>
    <w:rsid w:val="00B11B70"/>
    <w:rsid w:val="00B13AFC"/>
    <w:rsid w:val="00B13DC1"/>
    <w:rsid w:val="00B167AC"/>
    <w:rsid w:val="00B2390E"/>
    <w:rsid w:val="00B2655C"/>
    <w:rsid w:val="00B40A06"/>
    <w:rsid w:val="00B43C1A"/>
    <w:rsid w:val="00B473C2"/>
    <w:rsid w:val="00B47D2C"/>
    <w:rsid w:val="00B564F3"/>
    <w:rsid w:val="00B665A7"/>
    <w:rsid w:val="00B7039E"/>
    <w:rsid w:val="00B77479"/>
    <w:rsid w:val="00B83F7A"/>
    <w:rsid w:val="00B84F08"/>
    <w:rsid w:val="00B92184"/>
    <w:rsid w:val="00B95B09"/>
    <w:rsid w:val="00B97CC2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3550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657B8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269365-C317-4207-ADAF-148E3F0F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2</cp:revision>
  <cp:lastPrinted>2021-02-09T14:01:00Z</cp:lastPrinted>
  <dcterms:created xsi:type="dcterms:W3CDTF">2022-03-25T07:51:00Z</dcterms:created>
  <dcterms:modified xsi:type="dcterms:W3CDTF">2022-03-25T07:51:00Z</dcterms:modified>
</cp:coreProperties>
</file>